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47ED9" w14:textId="15FF669A" w:rsidR="00945E20" w:rsidRDefault="0090633A" w:rsidP="00945E20">
      <w:pPr>
        <w:overflowPunct/>
        <w:autoSpaceDE/>
        <w:adjustRightInd/>
        <w:jc w:val="center"/>
        <w:rPr>
          <w:b/>
          <w:bCs/>
          <w:caps/>
          <w:sz w:val="24"/>
          <w:szCs w:val="24"/>
        </w:rPr>
      </w:pPr>
      <w:r>
        <w:rPr>
          <w:b/>
          <w:bCs/>
          <w:sz w:val="24"/>
          <w:szCs w:val="24"/>
        </w:rPr>
        <w:t xml:space="preserve">TARIFF CONTROL </w:t>
      </w:r>
      <w:r w:rsidR="00945E20">
        <w:rPr>
          <w:b/>
          <w:bCs/>
          <w:caps/>
          <w:sz w:val="24"/>
          <w:szCs w:val="24"/>
        </w:rPr>
        <w:t xml:space="preserve">No. </w:t>
      </w:r>
      <w:r w:rsidR="0005456A">
        <w:rPr>
          <w:b/>
          <w:bCs/>
          <w:caps/>
          <w:sz w:val="24"/>
          <w:szCs w:val="24"/>
        </w:rPr>
        <w:t>52605</w:t>
      </w:r>
    </w:p>
    <w:p w14:paraId="35B33DEC" w14:textId="77777777" w:rsidR="00945E20" w:rsidRDefault="00945E20" w:rsidP="00945E20">
      <w:pPr>
        <w:overflowPunct/>
        <w:autoSpaceDE/>
        <w:adjustRightInd/>
        <w:jc w:val="center"/>
        <w:rPr>
          <w:b/>
          <w:bCs/>
          <w:caps/>
          <w:sz w:val="28"/>
          <w:szCs w:val="28"/>
        </w:rPr>
      </w:pPr>
    </w:p>
    <w:tbl>
      <w:tblPr>
        <w:tblW w:w="9411" w:type="dxa"/>
        <w:tblInd w:w="-90" w:type="dxa"/>
        <w:tblLayout w:type="fixed"/>
        <w:tblCellMar>
          <w:left w:w="0" w:type="dxa"/>
          <w:right w:w="0" w:type="dxa"/>
        </w:tblCellMar>
        <w:tblLook w:val="04A0" w:firstRow="1" w:lastRow="0" w:firstColumn="1" w:lastColumn="0" w:noHBand="0" w:noVBand="1"/>
      </w:tblPr>
      <w:tblGrid>
        <w:gridCol w:w="4680"/>
        <w:gridCol w:w="720"/>
        <w:gridCol w:w="4011"/>
      </w:tblGrid>
      <w:tr w:rsidR="00945E20" w14:paraId="341612EF" w14:textId="77777777" w:rsidTr="009D306C">
        <w:trPr>
          <w:trHeight w:val="1287"/>
        </w:trPr>
        <w:tc>
          <w:tcPr>
            <w:tcW w:w="4680" w:type="dxa"/>
            <w:tcMar>
              <w:top w:w="0" w:type="dxa"/>
              <w:left w:w="108" w:type="dxa"/>
              <w:bottom w:w="0" w:type="dxa"/>
              <w:right w:w="108" w:type="dxa"/>
            </w:tcMar>
            <w:hideMark/>
          </w:tcPr>
          <w:p w14:paraId="57E6A663" w14:textId="3FD09ED4" w:rsidR="00A27D77" w:rsidRPr="00A27D77" w:rsidRDefault="00A27D77" w:rsidP="00A27D77">
            <w:pPr>
              <w:keepNext/>
              <w:overflowPunct/>
              <w:autoSpaceDE/>
              <w:adjustRightInd/>
              <w:rPr>
                <w:rFonts w:ascii="Times New Roman Bold" w:hAnsi="Times New Roman Bold"/>
                <w:b/>
                <w:caps/>
                <w:sz w:val="24"/>
              </w:rPr>
            </w:pPr>
            <w:r w:rsidRPr="00A27D77">
              <w:rPr>
                <w:rFonts w:ascii="Times New Roman Bold" w:hAnsi="Times New Roman Bold"/>
                <w:b/>
                <w:caps/>
                <w:sz w:val="24"/>
              </w:rPr>
              <w:t>APPLICATION OF SWWC UTILITIES</w:t>
            </w:r>
            <w:r w:rsidR="00E870C2">
              <w:rPr>
                <w:rFonts w:ascii="Times New Roman Bold" w:hAnsi="Times New Roman Bold"/>
                <w:b/>
                <w:caps/>
                <w:sz w:val="24"/>
              </w:rPr>
              <w:t>,</w:t>
            </w:r>
          </w:p>
          <w:p w14:paraId="2FB1FD4E" w14:textId="62FDC601" w:rsidR="00A27D77" w:rsidRPr="00A27D77" w:rsidRDefault="00A27D77" w:rsidP="00A27D77">
            <w:pPr>
              <w:keepNext/>
              <w:overflowPunct/>
              <w:autoSpaceDE/>
              <w:adjustRightInd/>
              <w:rPr>
                <w:rFonts w:ascii="Times New Roman Bold" w:hAnsi="Times New Roman Bold"/>
                <w:b/>
                <w:caps/>
                <w:sz w:val="24"/>
              </w:rPr>
            </w:pPr>
            <w:r w:rsidRPr="00A27D77">
              <w:rPr>
                <w:rFonts w:ascii="Times New Roman Bold" w:hAnsi="Times New Roman Bold"/>
                <w:b/>
                <w:caps/>
                <w:sz w:val="24"/>
              </w:rPr>
              <w:t>INC. DBA HORNSBY BEND UTILITY</w:t>
            </w:r>
            <w:r>
              <w:rPr>
                <w:rFonts w:ascii="Times New Roman Bold" w:hAnsi="Times New Roman Bold"/>
                <w:b/>
                <w:caps/>
                <w:sz w:val="24"/>
              </w:rPr>
              <w:t xml:space="preserve"> </w:t>
            </w:r>
            <w:r w:rsidRPr="00A27D77">
              <w:rPr>
                <w:rFonts w:ascii="Times New Roman Bold" w:hAnsi="Times New Roman Bold"/>
                <w:b/>
                <w:caps/>
                <w:sz w:val="24"/>
              </w:rPr>
              <w:t>COMPANY, INC. FOR TRUE-UP</w:t>
            </w:r>
            <w:r>
              <w:rPr>
                <w:rFonts w:ascii="Times New Roman Bold" w:hAnsi="Times New Roman Bold"/>
                <w:b/>
                <w:caps/>
                <w:sz w:val="24"/>
              </w:rPr>
              <w:t xml:space="preserve"> </w:t>
            </w:r>
            <w:r w:rsidRPr="00A27D77">
              <w:rPr>
                <w:rFonts w:ascii="Times New Roman Bold" w:hAnsi="Times New Roman Bold"/>
                <w:b/>
                <w:caps/>
                <w:sz w:val="24"/>
              </w:rPr>
              <w:t>REPORT AND PASS THROUGH RATE</w:t>
            </w:r>
          </w:p>
          <w:p w14:paraId="385B6093" w14:textId="5A4F5F18" w:rsidR="00945E20" w:rsidRDefault="00A27D77" w:rsidP="00A27D77">
            <w:pPr>
              <w:keepNext/>
              <w:overflowPunct/>
              <w:autoSpaceDE/>
              <w:adjustRightInd/>
              <w:rPr>
                <w:rFonts w:ascii="Times New Roman Bold" w:hAnsi="Times New Roman Bold"/>
                <w:b/>
                <w:bCs/>
                <w:caps/>
                <w:sz w:val="24"/>
                <w:szCs w:val="24"/>
              </w:rPr>
            </w:pPr>
            <w:r w:rsidRPr="00A27D77">
              <w:rPr>
                <w:rFonts w:ascii="Times New Roman Bold" w:hAnsi="Times New Roman Bold"/>
                <w:b/>
                <w:caps/>
                <w:sz w:val="24"/>
              </w:rPr>
              <w:t>CHANGE</w:t>
            </w:r>
          </w:p>
        </w:tc>
        <w:tc>
          <w:tcPr>
            <w:tcW w:w="720" w:type="dxa"/>
            <w:tcMar>
              <w:top w:w="0" w:type="dxa"/>
              <w:left w:w="108" w:type="dxa"/>
              <w:bottom w:w="0" w:type="dxa"/>
              <w:right w:w="108" w:type="dxa"/>
            </w:tcMar>
          </w:tcPr>
          <w:p w14:paraId="2494B914" w14:textId="77777777" w:rsidR="00945E20" w:rsidRDefault="00945E20">
            <w:pPr>
              <w:keepNext/>
              <w:overflowPunct/>
              <w:autoSpaceDE/>
              <w:adjustRightInd/>
              <w:ind w:left="-108"/>
              <w:jc w:val="both"/>
              <w:rPr>
                <w:b/>
                <w:bCs/>
                <w:caps/>
                <w:sz w:val="24"/>
                <w:szCs w:val="24"/>
              </w:rPr>
            </w:pPr>
            <w:r>
              <w:rPr>
                <w:b/>
                <w:bCs/>
                <w:caps/>
                <w:sz w:val="24"/>
                <w:szCs w:val="24"/>
              </w:rPr>
              <w:t>§</w:t>
            </w:r>
          </w:p>
          <w:p w14:paraId="788CE74A" w14:textId="77777777" w:rsidR="00945E20" w:rsidRDefault="00945E20">
            <w:pPr>
              <w:keepNext/>
              <w:overflowPunct/>
              <w:autoSpaceDE/>
              <w:adjustRightInd/>
              <w:ind w:left="-108"/>
              <w:jc w:val="both"/>
              <w:rPr>
                <w:b/>
                <w:bCs/>
                <w:caps/>
                <w:sz w:val="24"/>
                <w:szCs w:val="24"/>
              </w:rPr>
            </w:pPr>
            <w:r>
              <w:rPr>
                <w:b/>
                <w:bCs/>
                <w:caps/>
                <w:sz w:val="24"/>
                <w:szCs w:val="24"/>
              </w:rPr>
              <w:t>§</w:t>
            </w:r>
          </w:p>
          <w:p w14:paraId="5091F678" w14:textId="77777777" w:rsidR="00945E20" w:rsidRDefault="00945E20">
            <w:pPr>
              <w:keepNext/>
              <w:overflowPunct/>
              <w:autoSpaceDE/>
              <w:adjustRightInd/>
              <w:ind w:left="-108"/>
              <w:jc w:val="both"/>
              <w:rPr>
                <w:b/>
                <w:bCs/>
                <w:caps/>
                <w:sz w:val="24"/>
                <w:szCs w:val="24"/>
              </w:rPr>
            </w:pPr>
            <w:r>
              <w:rPr>
                <w:b/>
                <w:bCs/>
                <w:caps/>
                <w:sz w:val="24"/>
                <w:szCs w:val="24"/>
              </w:rPr>
              <w:t>§</w:t>
            </w:r>
          </w:p>
          <w:p w14:paraId="0AA94BB7" w14:textId="77777777" w:rsidR="00703C2D" w:rsidRDefault="00945E20" w:rsidP="00703C2D">
            <w:pPr>
              <w:keepNext/>
              <w:overflowPunct/>
              <w:autoSpaceDE/>
              <w:adjustRightInd/>
              <w:ind w:left="-108"/>
              <w:jc w:val="both"/>
              <w:rPr>
                <w:b/>
                <w:bCs/>
                <w:caps/>
                <w:sz w:val="24"/>
                <w:szCs w:val="24"/>
              </w:rPr>
            </w:pPr>
            <w:r>
              <w:rPr>
                <w:b/>
                <w:bCs/>
                <w:caps/>
                <w:sz w:val="24"/>
                <w:szCs w:val="24"/>
              </w:rPr>
              <w:t>§</w:t>
            </w:r>
          </w:p>
          <w:p w14:paraId="1BCA5119" w14:textId="77777777" w:rsidR="00703C2D" w:rsidRDefault="00703C2D" w:rsidP="00703C2D">
            <w:pPr>
              <w:keepNext/>
              <w:overflowPunct/>
              <w:autoSpaceDE/>
              <w:adjustRightInd/>
              <w:ind w:left="-108"/>
              <w:jc w:val="both"/>
              <w:rPr>
                <w:b/>
                <w:bCs/>
                <w:caps/>
                <w:sz w:val="24"/>
                <w:szCs w:val="24"/>
              </w:rPr>
            </w:pPr>
            <w:r>
              <w:rPr>
                <w:b/>
                <w:bCs/>
                <w:caps/>
                <w:sz w:val="24"/>
                <w:szCs w:val="24"/>
              </w:rPr>
              <w:t>§</w:t>
            </w:r>
          </w:p>
          <w:p w14:paraId="23117B98" w14:textId="77777777" w:rsidR="00CB2236" w:rsidRDefault="00CB2236" w:rsidP="008357B1">
            <w:pPr>
              <w:keepNext/>
              <w:overflowPunct/>
              <w:autoSpaceDE/>
              <w:adjustRightInd/>
              <w:ind w:left="-108"/>
              <w:jc w:val="both"/>
              <w:rPr>
                <w:b/>
                <w:bCs/>
                <w:caps/>
                <w:sz w:val="24"/>
                <w:szCs w:val="24"/>
              </w:rPr>
            </w:pPr>
          </w:p>
        </w:tc>
        <w:tc>
          <w:tcPr>
            <w:tcW w:w="4011" w:type="dxa"/>
            <w:tcMar>
              <w:top w:w="0" w:type="dxa"/>
              <w:left w:w="108" w:type="dxa"/>
              <w:bottom w:w="0" w:type="dxa"/>
              <w:right w:w="108" w:type="dxa"/>
            </w:tcMar>
            <w:hideMark/>
          </w:tcPr>
          <w:p w14:paraId="70BF4DCF" w14:textId="77777777" w:rsidR="00945E20" w:rsidRDefault="00945E20">
            <w:pPr>
              <w:keepNext/>
              <w:overflowPunct/>
              <w:autoSpaceDE/>
              <w:adjustRightInd/>
              <w:spacing w:line="480" w:lineRule="auto"/>
              <w:jc w:val="center"/>
              <w:rPr>
                <w:b/>
                <w:bCs/>
                <w:caps/>
                <w:sz w:val="24"/>
                <w:szCs w:val="24"/>
              </w:rPr>
            </w:pPr>
            <w:r>
              <w:rPr>
                <w:b/>
                <w:bCs/>
                <w:caps/>
                <w:sz w:val="24"/>
                <w:szCs w:val="24"/>
              </w:rPr>
              <w:t>PUBLIC UTILITY COMMISSION</w:t>
            </w:r>
          </w:p>
          <w:p w14:paraId="7618E4FF" w14:textId="77777777" w:rsidR="00945E20" w:rsidRDefault="00945E20">
            <w:pPr>
              <w:keepNext/>
              <w:overflowPunct/>
              <w:autoSpaceDE/>
              <w:adjustRightInd/>
              <w:spacing w:line="480" w:lineRule="auto"/>
              <w:jc w:val="center"/>
              <w:rPr>
                <w:b/>
                <w:bCs/>
                <w:caps/>
                <w:sz w:val="24"/>
                <w:szCs w:val="24"/>
              </w:rPr>
            </w:pPr>
            <w:r>
              <w:rPr>
                <w:b/>
                <w:bCs/>
                <w:caps/>
                <w:sz w:val="24"/>
                <w:szCs w:val="24"/>
              </w:rPr>
              <w:t>OF TEXAS</w:t>
            </w:r>
          </w:p>
        </w:tc>
      </w:tr>
    </w:tbl>
    <w:p w14:paraId="4DE11DE2" w14:textId="77777777" w:rsidR="00D673CE" w:rsidRPr="00DD75CB" w:rsidRDefault="00D673CE" w:rsidP="00D673CE">
      <w:pPr>
        <w:keepNext/>
        <w:overflowPunct/>
        <w:autoSpaceDE/>
        <w:autoSpaceDN/>
        <w:adjustRightInd/>
        <w:jc w:val="center"/>
        <w:textAlignment w:val="auto"/>
        <w:rPr>
          <w:b/>
          <w:caps/>
          <w:sz w:val="24"/>
          <w:szCs w:val="24"/>
        </w:rPr>
      </w:pPr>
      <w:r w:rsidRPr="00DD75CB">
        <w:rPr>
          <w:b/>
          <w:caps/>
          <w:sz w:val="24"/>
          <w:szCs w:val="24"/>
        </w:rPr>
        <w:t>Commission Staff’s RECOMMENDATION ON</w:t>
      </w:r>
    </w:p>
    <w:p w14:paraId="504456BE" w14:textId="77777777" w:rsidR="00D673CE" w:rsidRPr="00DD75CB" w:rsidRDefault="00D673CE" w:rsidP="00D673CE">
      <w:pPr>
        <w:keepNext/>
        <w:overflowPunct/>
        <w:autoSpaceDE/>
        <w:autoSpaceDN/>
        <w:adjustRightInd/>
        <w:jc w:val="center"/>
        <w:textAlignment w:val="auto"/>
        <w:rPr>
          <w:b/>
          <w:caps/>
          <w:sz w:val="24"/>
          <w:szCs w:val="24"/>
        </w:rPr>
      </w:pPr>
      <w:r w:rsidRPr="00DD75CB">
        <w:rPr>
          <w:b/>
          <w:caps/>
          <w:sz w:val="24"/>
          <w:szCs w:val="24"/>
        </w:rPr>
        <w:t>sufFICIENCY OF THE APPLICATION</w:t>
      </w:r>
      <w:r w:rsidR="00DA3894">
        <w:rPr>
          <w:b/>
          <w:caps/>
          <w:sz w:val="24"/>
          <w:szCs w:val="24"/>
        </w:rPr>
        <w:t xml:space="preserve"> and notice</w:t>
      </w:r>
    </w:p>
    <w:p w14:paraId="68C0A996" w14:textId="77777777" w:rsidR="00D673CE" w:rsidRPr="00DD75CB" w:rsidRDefault="00D673CE" w:rsidP="00D673CE">
      <w:pPr>
        <w:keepNext/>
        <w:overflowPunct/>
        <w:autoSpaceDE/>
        <w:autoSpaceDN/>
        <w:adjustRightInd/>
        <w:jc w:val="center"/>
        <w:textAlignment w:val="auto"/>
        <w:rPr>
          <w:b/>
          <w:caps/>
          <w:sz w:val="24"/>
          <w:szCs w:val="24"/>
        </w:rPr>
      </w:pPr>
    </w:p>
    <w:p w14:paraId="3E4B1F3C" w14:textId="45D343CA" w:rsidR="00005ABF" w:rsidRDefault="003227FA" w:rsidP="00FB0A7F">
      <w:pPr>
        <w:pStyle w:val="ListBullet"/>
        <w:numPr>
          <w:ilvl w:val="0"/>
          <w:numId w:val="0"/>
        </w:numPr>
        <w:spacing w:line="360" w:lineRule="auto"/>
        <w:ind w:firstLine="720"/>
        <w:contextualSpacing w:val="0"/>
        <w:rPr>
          <w:rFonts w:ascii="Times New Roman" w:hAnsi="Times New Roman"/>
          <w:szCs w:val="24"/>
        </w:rPr>
      </w:pPr>
      <w:r w:rsidRPr="003227FA">
        <w:rPr>
          <w:rFonts w:ascii="Times New Roman" w:hAnsi="Times New Roman"/>
          <w:szCs w:val="24"/>
        </w:rPr>
        <w:t xml:space="preserve">On </w:t>
      </w:r>
      <w:r w:rsidR="0005456A">
        <w:rPr>
          <w:rFonts w:ascii="Times New Roman" w:hAnsi="Times New Roman"/>
          <w:szCs w:val="24"/>
        </w:rPr>
        <w:t>September 15</w:t>
      </w:r>
      <w:r w:rsidRPr="003227FA">
        <w:rPr>
          <w:rFonts w:ascii="Times New Roman" w:hAnsi="Times New Roman"/>
          <w:szCs w:val="24"/>
        </w:rPr>
        <w:t>, 202</w:t>
      </w:r>
      <w:r w:rsidR="0005456A">
        <w:rPr>
          <w:rFonts w:ascii="Times New Roman" w:hAnsi="Times New Roman"/>
          <w:szCs w:val="24"/>
        </w:rPr>
        <w:t>1</w:t>
      </w:r>
      <w:r w:rsidRPr="003227FA">
        <w:rPr>
          <w:rFonts w:ascii="Times New Roman" w:hAnsi="Times New Roman"/>
          <w:szCs w:val="24"/>
        </w:rPr>
        <w:t xml:space="preserve">, </w:t>
      </w:r>
      <w:r w:rsidR="0005456A" w:rsidRPr="00E71C6E">
        <w:rPr>
          <w:bCs/>
        </w:rPr>
        <w:t xml:space="preserve">SWWC Utilities, Inc. dba Hornsby Bend Utility Company, Inc. </w:t>
      </w:r>
      <w:r w:rsidR="0005456A" w:rsidRPr="00B1783D">
        <w:t>(</w:t>
      </w:r>
      <w:r w:rsidR="00E870C2">
        <w:t>SWWC Utilities</w:t>
      </w:r>
      <w:r w:rsidR="0005456A" w:rsidRPr="00B1783D">
        <w:t>)</w:t>
      </w:r>
      <w:r w:rsidRPr="003227FA">
        <w:rPr>
          <w:rFonts w:ascii="Times New Roman" w:hAnsi="Times New Roman"/>
          <w:szCs w:val="24"/>
        </w:rPr>
        <w:t xml:space="preserve"> </w:t>
      </w:r>
      <w:r w:rsidR="00525727" w:rsidRPr="00525727">
        <w:rPr>
          <w:rFonts w:ascii="Times New Roman" w:hAnsi="Times New Roman"/>
          <w:szCs w:val="24"/>
        </w:rPr>
        <w:t>filed an application</w:t>
      </w:r>
      <w:r w:rsidR="00CA3224">
        <w:rPr>
          <w:rFonts w:ascii="Times New Roman" w:hAnsi="Times New Roman"/>
          <w:szCs w:val="24"/>
        </w:rPr>
        <w:t xml:space="preserve"> for </w:t>
      </w:r>
      <w:r w:rsidR="00FB0A7F" w:rsidRPr="00FB0A7F">
        <w:rPr>
          <w:rFonts w:ascii="Times New Roman" w:hAnsi="Times New Roman"/>
          <w:szCs w:val="24"/>
        </w:rPr>
        <w:t>approval of a true-up report and request for a pass through rate</w:t>
      </w:r>
      <w:r w:rsidR="00FB0A7F">
        <w:rPr>
          <w:rFonts w:ascii="Times New Roman" w:hAnsi="Times New Roman"/>
          <w:szCs w:val="24"/>
        </w:rPr>
        <w:t xml:space="preserve"> </w:t>
      </w:r>
      <w:r w:rsidR="00FB0A7F" w:rsidRPr="00FB0A7F">
        <w:rPr>
          <w:rFonts w:ascii="Times New Roman" w:hAnsi="Times New Roman"/>
          <w:szCs w:val="24"/>
        </w:rPr>
        <w:t>change</w:t>
      </w:r>
      <w:r w:rsidR="00FB0A7F">
        <w:rPr>
          <w:rFonts w:ascii="Times New Roman" w:hAnsi="Times New Roman"/>
          <w:szCs w:val="24"/>
        </w:rPr>
        <w:t>.</w:t>
      </w:r>
      <w:r w:rsidR="00C70A25">
        <w:rPr>
          <w:rFonts w:ascii="Times New Roman" w:hAnsi="Times New Roman"/>
          <w:szCs w:val="24"/>
        </w:rPr>
        <w:t xml:space="preserve"> </w:t>
      </w:r>
      <w:r w:rsidR="00C70A25">
        <w:t xml:space="preserve">SWWC Utilities filed a true-up report to address any over or under collection of revenues produced by the pass through gallonage rates for the Epcor 130 Project, Inc. (Epcor) fees paid for by customers subjected to the rate change approved in </w:t>
      </w:r>
      <w:r w:rsidR="00E870C2">
        <w:t>Tariff Control</w:t>
      </w:r>
      <w:r w:rsidR="00C70A25">
        <w:t xml:space="preserve"> No. 51358.</w:t>
      </w:r>
      <w:r w:rsidR="00C70A25" w:rsidRPr="00036398">
        <w:rPr>
          <w:rStyle w:val="FootnoteReference"/>
          <w:sz w:val="16"/>
          <w:szCs w:val="16"/>
        </w:rPr>
        <w:footnoteReference w:id="1"/>
      </w:r>
      <w:r w:rsidR="00005ABF">
        <w:t xml:space="preserve"> Additionally, SWWC Utilities requests approval of a proposed pass through rate change related to Epcor fees based on the most recent 12-month period for with revenue and usage data. The proposed pass through rate change affects customers within the service area of SWWC Utilities</w:t>
      </w:r>
      <w:r w:rsidR="00E870C2">
        <w:t>’</w:t>
      </w:r>
      <w:r w:rsidR="00005ABF">
        <w:t xml:space="preserve"> certificate of convenience and necessity 11978. The proposed pass through rate would decrease the Epcor pass through fee from $0.19 per 1,000 gallons to negative $0.07 per 1,000 gallons. SWWC Utilities provided a copy of the notice of these adjusted rates provided to all affected customers. SWWC Utilities proposed an effective date of October 1, 2021.</w:t>
      </w:r>
    </w:p>
    <w:p w14:paraId="290C9CBB" w14:textId="15E5754D" w:rsidR="00703C2D" w:rsidRDefault="00703C2D" w:rsidP="00703C2D">
      <w:pPr>
        <w:pStyle w:val="ListBullet"/>
        <w:numPr>
          <w:ilvl w:val="0"/>
          <w:numId w:val="0"/>
        </w:numPr>
        <w:spacing w:line="360" w:lineRule="auto"/>
        <w:ind w:firstLine="720"/>
        <w:contextualSpacing w:val="0"/>
        <w:rPr>
          <w:rFonts w:ascii="Times New Roman" w:hAnsi="Times New Roman"/>
          <w:szCs w:val="24"/>
        </w:rPr>
      </w:pPr>
      <w:r>
        <w:rPr>
          <w:rFonts w:ascii="Times New Roman" w:hAnsi="Times New Roman"/>
          <w:szCs w:val="24"/>
        </w:rPr>
        <w:t xml:space="preserve">On </w:t>
      </w:r>
      <w:r w:rsidR="00525727">
        <w:rPr>
          <w:rFonts w:ascii="Times New Roman" w:hAnsi="Times New Roman"/>
          <w:szCs w:val="24"/>
        </w:rPr>
        <w:t>September 16</w:t>
      </w:r>
      <w:r>
        <w:rPr>
          <w:rFonts w:ascii="Times New Roman" w:hAnsi="Times New Roman"/>
          <w:szCs w:val="24"/>
        </w:rPr>
        <w:t>, 202</w:t>
      </w:r>
      <w:r w:rsidR="00525727">
        <w:rPr>
          <w:rFonts w:ascii="Times New Roman" w:hAnsi="Times New Roman"/>
          <w:szCs w:val="24"/>
        </w:rPr>
        <w:t>1</w:t>
      </w:r>
      <w:r>
        <w:rPr>
          <w:rFonts w:ascii="Times New Roman" w:hAnsi="Times New Roman"/>
          <w:szCs w:val="24"/>
        </w:rPr>
        <w:t xml:space="preserve">, the </w:t>
      </w:r>
      <w:r w:rsidR="00E870C2">
        <w:rPr>
          <w:rFonts w:ascii="Times New Roman" w:hAnsi="Times New Roman"/>
          <w:szCs w:val="24"/>
        </w:rPr>
        <w:t>a</w:t>
      </w:r>
      <w:r>
        <w:rPr>
          <w:rFonts w:ascii="Times New Roman" w:hAnsi="Times New Roman"/>
          <w:szCs w:val="24"/>
        </w:rPr>
        <w:t xml:space="preserve">dministrative </w:t>
      </w:r>
      <w:r w:rsidR="00E870C2">
        <w:rPr>
          <w:rFonts w:ascii="Times New Roman" w:hAnsi="Times New Roman"/>
          <w:szCs w:val="24"/>
        </w:rPr>
        <w:t>l</w:t>
      </w:r>
      <w:r>
        <w:rPr>
          <w:rFonts w:ascii="Times New Roman" w:hAnsi="Times New Roman"/>
          <w:szCs w:val="24"/>
        </w:rPr>
        <w:t xml:space="preserve">aw </w:t>
      </w:r>
      <w:r w:rsidR="00E870C2">
        <w:rPr>
          <w:rFonts w:ascii="Times New Roman" w:hAnsi="Times New Roman"/>
          <w:szCs w:val="24"/>
        </w:rPr>
        <w:t>j</w:t>
      </w:r>
      <w:r>
        <w:rPr>
          <w:rFonts w:ascii="Times New Roman" w:hAnsi="Times New Roman"/>
          <w:szCs w:val="24"/>
        </w:rPr>
        <w:t xml:space="preserve">udge (ALJ) </w:t>
      </w:r>
      <w:r w:rsidR="00CA3224">
        <w:rPr>
          <w:rFonts w:ascii="Times New Roman" w:hAnsi="Times New Roman"/>
          <w:szCs w:val="24"/>
        </w:rPr>
        <w:t xml:space="preserve">filed </w:t>
      </w:r>
      <w:r w:rsidR="00E870C2">
        <w:rPr>
          <w:rFonts w:ascii="Times New Roman" w:hAnsi="Times New Roman"/>
          <w:szCs w:val="24"/>
        </w:rPr>
        <w:t>a</w:t>
      </w:r>
      <w:r w:rsidR="00CA3224">
        <w:rPr>
          <w:rFonts w:ascii="Times New Roman" w:hAnsi="Times New Roman"/>
          <w:szCs w:val="24"/>
        </w:rPr>
        <w:t xml:space="preserve"> </w:t>
      </w:r>
      <w:r w:rsidR="00075391">
        <w:rPr>
          <w:rFonts w:ascii="Times New Roman" w:hAnsi="Times New Roman"/>
          <w:szCs w:val="24"/>
        </w:rPr>
        <w:t xml:space="preserve">Notice Setting Deadline for Commission Staff </w:t>
      </w:r>
      <w:r w:rsidR="00F80D4E">
        <w:rPr>
          <w:rFonts w:ascii="Times New Roman" w:hAnsi="Times New Roman"/>
          <w:szCs w:val="24"/>
        </w:rPr>
        <w:t>Recommendation on the Application and Notice</w:t>
      </w:r>
      <w:r w:rsidR="00F80D4E">
        <w:rPr>
          <w:szCs w:val="24"/>
        </w:rPr>
        <w:t xml:space="preserve"> and</w:t>
      </w:r>
      <w:r w:rsidR="001C28D6">
        <w:rPr>
          <w:szCs w:val="24"/>
        </w:rPr>
        <w:t xml:space="preserve"> </w:t>
      </w:r>
      <w:r>
        <w:rPr>
          <w:szCs w:val="24"/>
        </w:rPr>
        <w:t xml:space="preserve">set </w:t>
      </w:r>
      <w:r w:rsidR="00F80D4E">
        <w:rPr>
          <w:szCs w:val="24"/>
        </w:rPr>
        <w:t>October 15</w:t>
      </w:r>
      <w:r>
        <w:rPr>
          <w:szCs w:val="24"/>
        </w:rPr>
        <w:t>, 202</w:t>
      </w:r>
      <w:r w:rsidR="00F80D4E">
        <w:rPr>
          <w:szCs w:val="24"/>
        </w:rPr>
        <w:t>1</w:t>
      </w:r>
      <w:r>
        <w:rPr>
          <w:szCs w:val="24"/>
        </w:rPr>
        <w:t xml:space="preserve"> as the deadline for </w:t>
      </w:r>
      <w:r w:rsidR="0005456A">
        <w:rPr>
          <w:szCs w:val="24"/>
        </w:rPr>
        <w:t xml:space="preserve">the </w:t>
      </w:r>
      <w:r w:rsidRPr="00703C2D">
        <w:rPr>
          <w:rFonts w:ascii="Times New Roman" w:hAnsi="Times New Roman"/>
          <w:szCs w:val="24"/>
        </w:rPr>
        <w:t xml:space="preserve">Staff </w:t>
      </w:r>
      <w:r w:rsidR="0005456A">
        <w:rPr>
          <w:rFonts w:ascii="Times New Roman" w:hAnsi="Times New Roman"/>
          <w:szCs w:val="24"/>
        </w:rPr>
        <w:t>of the Public Utility Commission of Texas</w:t>
      </w:r>
      <w:r w:rsidR="00F80D4E">
        <w:rPr>
          <w:rFonts w:ascii="Times New Roman" w:hAnsi="Times New Roman"/>
          <w:szCs w:val="24"/>
        </w:rPr>
        <w:t xml:space="preserve"> (Staff)</w:t>
      </w:r>
      <w:r w:rsidR="0005456A">
        <w:rPr>
          <w:rFonts w:ascii="Times New Roman" w:hAnsi="Times New Roman"/>
          <w:szCs w:val="24"/>
        </w:rPr>
        <w:t xml:space="preserve"> </w:t>
      </w:r>
      <w:r>
        <w:rPr>
          <w:rFonts w:ascii="Times New Roman" w:hAnsi="Times New Roman"/>
          <w:szCs w:val="24"/>
        </w:rPr>
        <w:t xml:space="preserve">to </w:t>
      </w:r>
      <w:r w:rsidRPr="00703C2D">
        <w:rPr>
          <w:rFonts w:ascii="Times New Roman" w:hAnsi="Times New Roman"/>
          <w:szCs w:val="24"/>
        </w:rPr>
        <w:t xml:space="preserve">file a recommendation on the </w:t>
      </w:r>
      <w:r w:rsidR="00F80D4E">
        <w:t>application for a pass through rate change and proposed notice, and propose a procedural schedule, if appropriate.</w:t>
      </w:r>
      <w:r>
        <w:rPr>
          <w:rFonts w:ascii="Times New Roman" w:hAnsi="Times New Roman"/>
          <w:szCs w:val="24"/>
        </w:rPr>
        <w:t xml:space="preserve"> Therefore, this pleading is timely filed.</w:t>
      </w:r>
    </w:p>
    <w:p w14:paraId="4A9D3665" w14:textId="77777777" w:rsidR="00F80D4E" w:rsidRDefault="00F80D4E" w:rsidP="00703C2D">
      <w:pPr>
        <w:pStyle w:val="ListBullet"/>
        <w:numPr>
          <w:ilvl w:val="0"/>
          <w:numId w:val="0"/>
        </w:numPr>
        <w:spacing w:line="360" w:lineRule="auto"/>
        <w:ind w:firstLine="720"/>
        <w:contextualSpacing w:val="0"/>
        <w:rPr>
          <w:rFonts w:ascii="Times New Roman" w:hAnsi="Times New Roman"/>
          <w:szCs w:val="24"/>
        </w:rPr>
      </w:pPr>
    </w:p>
    <w:p w14:paraId="74252B28" w14:textId="77777777" w:rsidR="003D170E" w:rsidRPr="0074716D" w:rsidRDefault="003D170E" w:rsidP="003D170E">
      <w:pPr>
        <w:numPr>
          <w:ilvl w:val="0"/>
          <w:numId w:val="4"/>
        </w:numPr>
        <w:overflowPunct/>
        <w:autoSpaceDE/>
        <w:autoSpaceDN/>
        <w:adjustRightInd/>
        <w:spacing w:line="360" w:lineRule="auto"/>
        <w:contextualSpacing/>
        <w:jc w:val="center"/>
        <w:textAlignment w:val="auto"/>
        <w:rPr>
          <w:b/>
          <w:sz w:val="24"/>
        </w:rPr>
      </w:pPr>
      <w:r>
        <w:rPr>
          <w:b/>
          <w:sz w:val="24"/>
        </w:rPr>
        <w:t>RECOMMENDATION ON SUFFICIENCY</w:t>
      </w:r>
      <w:r w:rsidR="003227FA">
        <w:rPr>
          <w:b/>
          <w:sz w:val="24"/>
        </w:rPr>
        <w:t xml:space="preserve"> AND NOTICE</w:t>
      </w:r>
    </w:p>
    <w:p w14:paraId="50F590B2" w14:textId="1ED1BE3A" w:rsidR="00C22D88" w:rsidRDefault="003D170E" w:rsidP="00C22D88">
      <w:pPr>
        <w:spacing w:line="360" w:lineRule="auto"/>
        <w:jc w:val="both"/>
        <w:rPr>
          <w:sz w:val="24"/>
          <w:szCs w:val="24"/>
        </w:rPr>
      </w:pPr>
      <w:bookmarkStart w:id="0" w:name="_Hlk40796996"/>
      <w:r w:rsidRPr="0074716D">
        <w:rPr>
          <w:sz w:val="24"/>
          <w:szCs w:val="24"/>
        </w:rPr>
        <w:tab/>
      </w:r>
      <w:r w:rsidRPr="003D170E">
        <w:rPr>
          <w:sz w:val="24"/>
          <w:szCs w:val="24"/>
        </w:rPr>
        <w:t xml:space="preserve">After reviewing the application, and as described in the attached memorandum of </w:t>
      </w:r>
      <w:r w:rsidR="006E240F">
        <w:rPr>
          <w:sz w:val="24"/>
          <w:szCs w:val="24"/>
        </w:rPr>
        <w:t>Emily Sears</w:t>
      </w:r>
      <w:r w:rsidR="00703C2D" w:rsidRPr="00703C2D">
        <w:rPr>
          <w:sz w:val="24"/>
          <w:szCs w:val="24"/>
        </w:rPr>
        <w:t xml:space="preserve"> </w:t>
      </w:r>
      <w:r w:rsidRPr="003D170E">
        <w:rPr>
          <w:sz w:val="24"/>
          <w:szCs w:val="24"/>
        </w:rPr>
        <w:t xml:space="preserve">of the Commission’s </w:t>
      </w:r>
      <w:r w:rsidR="00703C2D">
        <w:rPr>
          <w:sz w:val="24"/>
          <w:szCs w:val="24"/>
        </w:rPr>
        <w:t>Rate Regulation Division</w:t>
      </w:r>
      <w:r>
        <w:rPr>
          <w:sz w:val="24"/>
          <w:szCs w:val="24"/>
        </w:rPr>
        <w:t>,</w:t>
      </w:r>
      <w:r w:rsidRPr="003D170E">
        <w:rPr>
          <w:sz w:val="24"/>
          <w:szCs w:val="24"/>
        </w:rPr>
        <w:t xml:space="preserve"> Staff has determined that </w:t>
      </w:r>
      <w:r w:rsidR="00E870C2">
        <w:rPr>
          <w:sz w:val="24"/>
          <w:szCs w:val="24"/>
        </w:rPr>
        <w:t>SWWC Utilities</w:t>
      </w:r>
      <w:r w:rsidR="0076108D" w:rsidRPr="0076108D">
        <w:rPr>
          <w:sz w:val="24"/>
          <w:szCs w:val="24"/>
        </w:rPr>
        <w:t xml:space="preserve"> </w:t>
      </w:r>
      <w:r w:rsidRPr="003D170E">
        <w:rPr>
          <w:sz w:val="24"/>
          <w:szCs w:val="24"/>
        </w:rPr>
        <w:lastRenderedPageBreak/>
        <w:t xml:space="preserve">has </w:t>
      </w:r>
      <w:r w:rsidR="00B05BEB">
        <w:rPr>
          <w:sz w:val="24"/>
          <w:szCs w:val="24"/>
        </w:rPr>
        <w:t xml:space="preserve">provided </w:t>
      </w:r>
      <w:r w:rsidR="003227FA">
        <w:rPr>
          <w:sz w:val="24"/>
          <w:szCs w:val="24"/>
        </w:rPr>
        <w:t xml:space="preserve">the necessary information for the processing of this docket. </w:t>
      </w:r>
      <w:r w:rsidRPr="003D170E">
        <w:rPr>
          <w:sz w:val="24"/>
          <w:szCs w:val="24"/>
        </w:rPr>
        <w:t>Staff therefore recommends that the application be deemed</w:t>
      </w:r>
      <w:r w:rsidR="00B05BEB">
        <w:rPr>
          <w:sz w:val="24"/>
          <w:szCs w:val="24"/>
        </w:rPr>
        <w:t xml:space="preserve"> sufficient for filing</w:t>
      </w:r>
      <w:r w:rsidRPr="003D170E">
        <w:rPr>
          <w:sz w:val="24"/>
          <w:szCs w:val="24"/>
        </w:rPr>
        <w:t>.</w:t>
      </w:r>
      <w:r w:rsidR="008F09C6" w:rsidRPr="008F09C6">
        <w:rPr>
          <w:sz w:val="24"/>
          <w:szCs w:val="24"/>
        </w:rPr>
        <w:t xml:space="preserve"> </w:t>
      </w:r>
    </w:p>
    <w:p w14:paraId="74507B30" w14:textId="15ECA468" w:rsidR="006D2462" w:rsidRDefault="00C22D88" w:rsidP="006D2462">
      <w:pPr>
        <w:spacing w:line="360" w:lineRule="auto"/>
        <w:jc w:val="both"/>
        <w:rPr>
          <w:sz w:val="24"/>
          <w:szCs w:val="24"/>
        </w:rPr>
      </w:pPr>
      <w:r>
        <w:rPr>
          <w:sz w:val="24"/>
          <w:szCs w:val="24"/>
        </w:rPr>
        <w:tab/>
      </w:r>
      <w:r w:rsidR="00870FC9">
        <w:rPr>
          <w:sz w:val="24"/>
          <w:szCs w:val="24"/>
        </w:rPr>
        <w:t xml:space="preserve">Staff has also reviewed </w:t>
      </w:r>
      <w:r w:rsidR="00E870C2">
        <w:rPr>
          <w:sz w:val="24"/>
          <w:szCs w:val="24"/>
        </w:rPr>
        <w:t>SWWC Utilities’</w:t>
      </w:r>
      <w:r w:rsidR="00870FC9">
        <w:rPr>
          <w:sz w:val="24"/>
          <w:szCs w:val="24"/>
        </w:rPr>
        <w:t xml:space="preserve"> notice and recommends that the notice</w:t>
      </w:r>
      <w:r>
        <w:rPr>
          <w:sz w:val="24"/>
          <w:szCs w:val="24"/>
        </w:rPr>
        <w:t xml:space="preserve"> be found sufficient.</w:t>
      </w:r>
      <w:r w:rsidR="006D2462" w:rsidRPr="006D2462">
        <w:t xml:space="preserve"> </w:t>
      </w:r>
      <w:r w:rsidR="006D2462" w:rsidRPr="006D2462">
        <w:rPr>
          <w:sz w:val="24"/>
          <w:szCs w:val="24"/>
        </w:rPr>
        <w:t>The notice requirements are set forth in 16 Texas Administrative Code (TAC) §</w:t>
      </w:r>
      <w:r w:rsidR="00E870C2">
        <w:rPr>
          <w:sz w:val="24"/>
          <w:szCs w:val="24"/>
        </w:rPr>
        <w:t xml:space="preserve"> </w:t>
      </w:r>
      <w:r w:rsidR="006D2462" w:rsidRPr="006D2462">
        <w:rPr>
          <w:sz w:val="24"/>
          <w:szCs w:val="24"/>
        </w:rPr>
        <w:t>24.25(b)(2)(F)</w:t>
      </w:r>
      <w:r w:rsidR="00C07E86">
        <w:rPr>
          <w:sz w:val="24"/>
          <w:szCs w:val="24"/>
        </w:rPr>
        <w:t>.</w:t>
      </w:r>
      <w:r w:rsidR="00063F2A">
        <w:rPr>
          <w:sz w:val="24"/>
          <w:szCs w:val="24"/>
        </w:rPr>
        <w:t xml:space="preserve"> </w:t>
      </w:r>
      <w:r w:rsidR="00E870C2">
        <w:rPr>
          <w:sz w:val="24"/>
          <w:szCs w:val="24"/>
        </w:rPr>
        <w:t>SWWC Utilities</w:t>
      </w:r>
      <w:r w:rsidR="00063F2A">
        <w:rPr>
          <w:sz w:val="24"/>
          <w:szCs w:val="24"/>
        </w:rPr>
        <w:t xml:space="preserve"> has provided all necessary information required by the rule, and has provided a copy of the customer notice included with </w:t>
      </w:r>
      <w:r w:rsidR="00E870C2">
        <w:rPr>
          <w:sz w:val="24"/>
          <w:szCs w:val="24"/>
        </w:rPr>
        <w:t>SWWC Utilities’</w:t>
      </w:r>
      <w:r w:rsidR="00063F2A">
        <w:rPr>
          <w:sz w:val="24"/>
          <w:szCs w:val="24"/>
        </w:rPr>
        <w:t xml:space="preserve"> customer bills prior to the </w:t>
      </w:r>
      <w:r w:rsidR="00210F6E">
        <w:rPr>
          <w:sz w:val="24"/>
          <w:szCs w:val="24"/>
        </w:rPr>
        <w:t xml:space="preserve">October 1, 2021 </w:t>
      </w:r>
      <w:r w:rsidR="00063F2A">
        <w:rPr>
          <w:sz w:val="24"/>
          <w:szCs w:val="24"/>
        </w:rPr>
        <w:t>effective date.</w:t>
      </w:r>
    </w:p>
    <w:p w14:paraId="238C1861" w14:textId="326BDB4F" w:rsidR="00B05BEB" w:rsidRDefault="00F31F23" w:rsidP="00507B6B">
      <w:pPr>
        <w:spacing w:line="360" w:lineRule="auto"/>
        <w:jc w:val="both"/>
        <w:rPr>
          <w:sz w:val="24"/>
          <w:szCs w:val="24"/>
        </w:rPr>
      </w:pPr>
      <w:r>
        <w:rPr>
          <w:sz w:val="24"/>
          <w:szCs w:val="24"/>
        </w:rPr>
        <w:tab/>
      </w:r>
      <w:r w:rsidR="00870FC9">
        <w:rPr>
          <w:sz w:val="24"/>
          <w:szCs w:val="24"/>
        </w:rPr>
        <w:t xml:space="preserve"> </w:t>
      </w:r>
      <w:r w:rsidR="00B05BEB">
        <w:rPr>
          <w:sz w:val="24"/>
          <w:szCs w:val="24"/>
        </w:rPr>
        <w:t xml:space="preserve">Staff further </w:t>
      </w:r>
      <w:r w:rsidR="00EA74BD">
        <w:rPr>
          <w:sz w:val="24"/>
          <w:szCs w:val="24"/>
        </w:rPr>
        <w:t>recommends</w:t>
      </w:r>
      <w:r w:rsidR="00DC3238">
        <w:rPr>
          <w:sz w:val="24"/>
          <w:szCs w:val="24"/>
        </w:rPr>
        <w:t xml:space="preserve"> </w:t>
      </w:r>
      <w:r w:rsidR="00B05BEB">
        <w:rPr>
          <w:sz w:val="24"/>
          <w:szCs w:val="24"/>
        </w:rPr>
        <w:t xml:space="preserve">the approval of the </w:t>
      </w:r>
      <w:r w:rsidR="00A01F27">
        <w:rPr>
          <w:sz w:val="24"/>
          <w:szCs w:val="24"/>
        </w:rPr>
        <w:t xml:space="preserve">new </w:t>
      </w:r>
      <w:r w:rsidR="00B05BEB">
        <w:rPr>
          <w:sz w:val="24"/>
          <w:szCs w:val="24"/>
        </w:rPr>
        <w:t>pass-through gallonage rate as requested in the application</w:t>
      </w:r>
      <w:r w:rsidR="00AB3FE0">
        <w:rPr>
          <w:sz w:val="24"/>
          <w:szCs w:val="24"/>
        </w:rPr>
        <w:t>, and t</w:t>
      </w:r>
      <w:r w:rsidR="00B05BEB">
        <w:rPr>
          <w:sz w:val="24"/>
          <w:szCs w:val="24"/>
        </w:rPr>
        <w:t>he approval of the attached tariff</w:t>
      </w:r>
      <w:r>
        <w:rPr>
          <w:sz w:val="24"/>
          <w:szCs w:val="24"/>
        </w:rPr>
        <w:t>,</w:t>
      </w:r>
      <w:r w:rsidR="00B05BEB">
        <w:rPr>
          <w:sz w:val="24"/>
          <w:szCs w:val="24"/>
        </w:rPr>
        <w:t xml:space="preserve"> a copy of  </w:t>
      </w:r>
      <w:r>
        <w:rPr>
          <w:sz w:val="24"/>
          <w:szCs w:val="24"/>
        </w:rPr>
        <w:t xml:space="preserve">which should </w:t>
      </w:r>
      <w:r w:rsidR="00B05BEB">
        <w:rPr>
          <w:sz w:val="24"/>
          <w:szCs w:val="24"/>
        </w:rPr>
        <w:t xml:space="preserve">be provided to </w:t>
      </w:r>
      <w:r w:rsidR="00E870C2">
        <w:rPr>
          <w:sz w:val="24"/>
          <w:szCs w:val="24"/>
        </w:rPr>
        <w:t>SWWC Utilities.</w:t>
      </w:r>
    </w:p>
    <w:bookmarkEnd w:id="0"/>
    <w:p w14:paraId="509016E1" w14:textId="77777777" w:rsidR="003227FA" w:rsidRPr="003227FA" w:rsidRDefault="003227FA" w:rsidP="003227FA">
      <w:pPr>
        <w:spacing w:line="360" w:lineRule="auto"/>
        <w:jc w:val="both"/>
        <w:rPr>
          <w:sz w:val="24"/>
          <w:szCs w:val="24"/>
        </w:rPr>
      </w:pPr>
    </w:p>
    <w:p w14:paraId="42CAA72E" w14:textId="77777777" w:rsidR="003D170E" w:rsidRPr="00F86347" w:rsidRDefault="003D170E" w:rsidP="003D170E">
      <w:pPr>
        <w:pStyle w:val="ListParagraph"/>
        <w:numPr>
          <w:ilvl w:val="0"/>
          <w:numId w:val="4"/>
        </w:numPr>
        <w:overflowPunct/>
        <w:autoSpaceDE/>
        <w:autoSpaceDN/>
        <w:adjustRightInd/>
        <w:spacing w:line="360" w:lineRule="auto"/>
        <w:jc w:val="center"/>
        <w:textAlignment w:val="auto"/>
        <w:rPr>
          <w:b/>
          <w:sz w:val="24"/>
          <w:szCs w:val="24"/>
        </w:rPr>
      </w:pPr>
      <w:bookmarkStart w:id="1" w:name="_Hlk40797056"/>
      <w:r w:rsidRPr="00F86347">
        <w:rPr>
          <w:b/>
          <w:sz w:val="24"/>
          <w:szCs w:val="24"/>
        </w:rPr>
        <w:t>COMMENTS ON PROCEDURAL SCHEDULE</w:t>
      </w:r>
    </w:p>
    <w:p w14:paraId="06EFD7A4" w14:textId="39F63E8A" w:rsidR="0076108D" w:rsidRDefault="00DC3238" w:rsidP="00E870C2">
      <w:pPr>
        <w:pStyle w:val="ListParagraph"/>
        <w:spacing w:before="120" w:after="120" w:line="360" w:lineRule="auto"/>
        <w:ind w:left="0" w:firstLine="720"/>
        <w:jc w:val="both"/>
        <w:rPr>
          <w:sz w:val="24"/>
          <w:szCs w:val="24"/>
        </w:rPr>
      </w:pPr>
      <w:r w:rsidRPr="00DC3238">
        <w:rPr>
          <w:sz w:val="24"/>
          <w:szCs w:val="24"/>
        </w:rPr>
        <w:t xml:space="preserve">In accordance with the recommendation for approval of </w:t>
      </w:r>
      <w:r w:rsidR="00E870C2">
        <w:rPr>
          <w:sz w:val="24"/>
          <w:szCs w:val="24"/>
        </w:rPr>
        <w:t xml:space="preserve">SWWC Utilities’ </w:t>
      </w:r>
      <w:r w:rsidRPr="00DC3238">
        <w:rPr>
          <w:sz w:val="24"/>
          <w:szCs w:val="24"/>
        </w:rPr>
        <w:t xml:space="preserve"> pass-through rate </w:t>
      </w:r>
      <w:r w:rsidR="00210F6E">
        <w:rPr>
          <w:sz w:val="24"/>
          <w:szCs w:val="24"/>
        </w:rPr>
        <w:t>de</w:t>
      </w:r>
      <w:r w:rsidRPr="00DC3238">
        <w:rPr>
          <w:sz w:val="24"/>
          <w:szCs w:val="24"/>
        </w:rPr>
        <w:t>crease, Staff does not propose a procedural schedule</w:t>
      </w:r>
      <w:r w:rsidR="00A01F27">
        <w:rPr>
          <w:sz w:val="24"/>
          <w:szCs w:val="24"/>
        </w:rPr>
        <w:t>.</w:t>
      </w:r>
    </w:p>
    <w:p w14:paraId="3A30595D" w14:textId="77777777" w:rsidR="0076108D" w:rsidRDefault="0076108D" w:rsidP="0076108D">
      <w:pPr>
        <w:pStyle w:val="ListParagraph"/>
        <w:spacing w:before="120" w:after="120" w:line="360" w:lineRule="auto"/>
        <w:ind w:left="0"/>
        <w:jc w:val="both"/>
        <w:rPr>
          <w:sz w:val="24"/>
          <w:szCs w:val="24"/>
        </w:rPr>
      </w:pPr>
      <w:bookmarkStart w:id="2" w:name="_Hlk35597092"/>
      <w:bookmarkEnd w:id="1"/>
    </w:p>
    <w:p w14:paraId="6BE113C2" w14:textId="77777777" w:rsidR="003D170E" w:rsidRPr="00F86347" w:rsidRDefault="003D170E" w:rsidP="00DB3F9E">
      <w:pPr>
        <w:pStyle w:val="ListParagraph"/>
        <w:numPr>
          <w:ilvl w:val="0"/>
          <w:numId w:val="4"/>
        </w:numPr>
        <w:overflowPunct/>
        <w:autoSpaceDE/>
        <w:autoSpaceDN/>
        <w:adjustRightInd/>
        <w:spacing w:line="360" w:lineRule="auto"/>
        <w:jc w:val="center"/>
        <w:textAlignment w:val="auto"/>
        <w:rPr>
          <w:b/>
          <w:sz w:val="24"/>
          <w:szCs w:val="24"/>
        </w:rPr>
      </w:pPr>
      <w:bookmarkStart w:id="3" w:name="_Hlk40797068"/>
      <w:bookmarkEnd w:id="2"/>
      <w:r w:rsidRPr="00F86347">
        <w:rPr>
          <w:b/>
          <w:sz w:val="24"/>
          <w:szCs w:val="24"/>
        </w:rPr>
        <w:t>CONCLUSION</w:t>
      </w:r>
    </w:p>
    <w:p w14:paraId="34BFE48D" w14:textId="7D567FDB" w:rsidR="003D170E" w:rsidRPr="00F86347" w:rsidRDefault="003D170E" w:rsidP="003D170E">
      <w:pPr>
        <w:spacing w:line="360" w:lineRule="auto"/>
        <w:ind w:firstLine="720"/>
        <w:jc w:val="both"/>
        <w:rPr>
          <w:sz w:val="24"/>
          <w:szCs w:val="24"/>
        </w:rPr>
      </w:pPr>
      <w:r w:rsidRPr="00F86347">
        <w:rPr>
          <w:sz w:val="24"/>
          <w:szCs w:val="24"/>
        </w:rPr>
        <w:t xml:space="preserve">For the reasons discussed above, Staff respectfully requests that </w:t>
      </w:r>
      <w:r w:rsidR="00E870C2">
        <w:rPr>
          <w:sz w:val="24"/>
          <w:szCs w:val="24"/>
        </w:rPr>
        <w:t>SWWC Utilities’</w:t>
      </w:r>
      <w:r w:rsidR="00E870C2" w:rsidDel="00E870C2">
        <w:rPr>
          <w:sz w:val="24"/>
          <w:szCs w:val="24"/>
        </w:rPr>
        <w:t xml:space="preserve"> </w:t>
      </w:r>
      <w:r w:rsidRPr="00F86347">
        <w:rPr>
          <w:sz w:val="24"/>
          <w:szCs w:val="24"/>
        </w:rPr>
        <w:t xml:space="preserve">application be </w:t>
      </w:r>
      <w:r w:rsidR="00DC3238">
        <w:rPr>
          <w:sz w:val="24"/>
          <w:szCs w:val="24"/>
        </w:rPr>
        <w:t>approved and</w:t>
      </w:r>
      <w:r w:rsidRPr="00F86347">
        <w:rPr>
          <w:sz w:val="24"/>
          <w:szCs w:val="24"/>
        </w:rPr>
        <w:t xml:space="preserve"> respectfully requests the entry of an order consistent with the above recommendation.</w:t>
      </w:r>
    </w:p>
    <w:bookmarkEnd w:id="3"/>
    <w:p w14:paraId="40AFBE6E" w14:textId="77777777" w:rsidR="001B4195" w:rsidRDefault="001B4195" w:rsidP="00DE3E12">
      <w:pPr>
        <w:spacing w:line="360" w:lineRule="auto"/>
        <w:jc w:val="both"/>
        <w:rPr>
          <w:sz w:val="24"/>
          <w:szCs w:val="24"/>
        </w:rPr>
      </w:pPr>
    </w:p>
    <w:p w14:paraId="31294732" w14:textId="16B7FA9E" w:rsidR="00B13432" w:rsidRPr="00714EBB" w:rsidRDefault="00B13432" w:rsidP="00DB3F9E">
      <w:pPr>
        <w:overflowPunct/>
        <w:autoSpaceDE/>
        <w:autoSpaceDN/>
        <w:adjustRightInd/>
        <w:textAlignment w:val="auto"/>
        <w:rPr>
          <w:sz w:val="24"/>
          <w:szCs w:val="24"/>
        </w:rPr>
      </w:pPr>
      <w:r w:rsidRPr="00714EBB">
        <w:rPr>
          <w:sz w:val="24"/>
          <w:szCs w:val="24"/>
        </w:rPr>
        <w:t xml:space="preserve">Dated:  </w:t>
      </w:r>
      <w:r w:rsidR="00015BA7" w:rsidRPr="00714EBB">
        <w:rPr>
          <w:sz w:val="24"/>
          <w:szCs w:val="24"/>
        </w:rPr>
        <w:t>October 15</w:t>
      </w:r>
      <w:r w:rsidR="004779A0" w:rsidRPr="00714EBB">
        <w:rPr>
          <w:sz w:val="24"/>
          <w:szCs w:val="24"/>
        </w:rPr>
        <w:t>, 202</w:t>
      </w:r>
      <w:r w:rsidR="00015BA7" w:rsidRPr="00714EBB">
        <w:rPr>
          <w:sz w:val="24"/>
          <w:szCs w:val="24"/>
        </w:rPr>
        <w:t>1</w:t>
      </w:r>
    </w:p>
    <w:p w14:paraId="179D1CB6" w14:textId="77777777" w:rsidR="00D6769A" w:rsidRPr="00FA2D56" w:rsidRDefault="00D6769A" w:rsidP="00DE3E12">
      <w:pPr>
        <w:spacing w:line="360" w:lineRule="auto"/>
        <w:jc w:val="both"/>
        <w:rPr>
          <w:sz w:val="24"/>
          <w:szCs w:val="24"/>
        </w:rPr>
      </w:pPr>
    </w:p>
    <w:p w14:paraId="56B106D8" w14:textId="1AC8C682" w:rsidR="00B92396" w:rsidRPr="00B92396" w:rsidRDefault="00714EBB" w:rsidP="00B92396">
      <w:pPr>
        <w:overflowPunct/>
        <w:autoSpaceDE/>
        <w:autoSpaceDN/>
        <w:adjustRightInd/>
        <w:spacing w:line="480" w:lineRule="auto"/>
        <w:ind w:left="3600" w:firstLine="720"/>
        <w:jc w:val="both"/>
        <w:textAlignment w:val="auto"/>
        <w:rPr>
          <w:sz w:val="24"/>
          <w:szCs w:val="24"/>
        </w:rPr>
      </w:pPr>
      <w:r>
        <w:rPr>
          <w:sz w:val="24"/>
          <w:szCs w:val="24"/>
        </w:rPr>
        <w:br w:type="page"/>
      </w:r>
      <w:r w:rsidR="00452669">
        <w:rPr>
          <w:sz w:val="24"/>
          <w:szCs w:val="24"/>
        </w:rPr>
        <w:lastRenderedPageBreak/>
        <w:t>Respectfully s</w:t>
      </w:r>
      <w:r w:rsidR="00B92396" w:rsidRPr="00B92396">
        <w:rPr>
          <w:sz w:val="24"/>
          <w:szCs w:val="24"/>
        </w:rPr>
        <w:t>ubmitted,</w:t>
      </w:r>
    </w:p>
    <w:p w14:paraId="60606196"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C8CA9FB"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6B61F100"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27677FB8" w14:textId="77777777" w:rsidR="00073AFA" w:rsidRPr="00837677" w:rsidRDefault="00073AFA" w:rsidP="00073AFA">
      <w:pPr>
        <w:ind w:left="4320"/>
        <w:rPr>
          <w:sz w:val="24"/>
          <w:szCs w:val="24"/>
        </w:rPr>
      </w:pPr>
      <w:r w:rsidRPr="00837677">
        <w:rPr>
          <w:sz w:val="24"/>
          <w:szCs w:val="24"/>
        </w:rPr>
        <w:t>Rachelle Nicolette Robles</w:t>
      </w:r>
    </w:p>
    <w:p w14:paraId="489B6CEA" w14:textId="77777777" w:rsidR="00837677" w:rsidRDefault="00837677" w:rsidP="00837677">
      <w:pPr>
        <w:ind w:left="4320"/>
        <w:rPr>
          <w:sz w:val="24"/>
          <w:szCs w:val="24"/>
        </w:rPr>
      </w:pPr>
      <w:r w:rsidRPr="00837677">
        <w:rPr>
          <w:sz w:val="24"/>
          <w:szCs w:val="24"/>
        </w:rPr>
        <w:t xml:space="preserve">Division Director </w:t>
      </w:r>
    </w:p>
    <w:p w14:paraId="0DAE3A42" w14:textId="77777777" w:rsidR="00A01F27" w:rsidRDefault="00A01F27" w:rsidP="00837677">
      <w:pPr>
        <w:ind w:left="4320"/>
        <w:rPr>
          <w:sz w:val="24"/>
          <w:szCs w:val="24"/>
        </w:rPr>
      </w:pPr>
    </w:p>
    <w:p w14:paraId="6FFDA302" w14:textId="77777777" w:rsidR="00A01F27" w:rsidRDefault="00A01F27" w:rsidP="00837677">
      <w:pPr>
        <w:ind w:left="4320"/>
        <w:rPr>
          <w:sz w:val="24"/>
          <w:szCs w:val="24"/>
        </w:rPr>
      </w:pPr>
      <w:r>
        <w:rPr>
          <w:sz w:val="24"/>
          <w:szCs w:val="24"/>
        </w:rPr>
        <w:t>Eleanor D’Ambrosio</w:t>
      </w:r>
    </w:p>
    <w:p w14:paraId="317D3981" w14:textId="682A2B4D" w:rsidR="00837677" w:rsidRDefault="00015BA7" w:rsidP="00837677">
      <w:pPr>
        <w:ind w:left="4320"/>
        <w:rPr>
          <w:sz w:val="24"/>
          <w:szCs w:val="24"/>
        </w:rPr>
      </w:pPr>
      <w:r>
        <w:rPr>
          <w:sz w:val="24"/>
          <w:szCs w:val="24"/>
        </w:rPr>
        <w:t>Deputy Division Director</w:t>
      </w:r>
    </w:p>
    <w:p w14:paraId="34CC104D" w14:textId="77777777" w:rsidR="00714EBB" w:rsidRDefault="00714EBB" w:rsidP="00837677">
      <w:pPr>
        <w:ind w:left="4320"/>
        <w:rPr>
          <w:sz w:val="24"/>
          <w:szCs w:val="24"/>
        </w:rPr>
      </w:pPr>
    </w:p>
    <w:p w14:paraId="2C13D88A" w14:textId="77777777" w:rsidR="00073AFA" w:rsidRPr="00837677" w:rsidRDefault="00073AFA" w:rsidP="00837677">
      <w:pPr>
        <w:ind w:left="4320"/>
        <w:rPr>
          <w:sz w:val="24"/>
          <w:szCs w:val="24"/>
        </w:rPr>
      </w:pPr>
    </w:p>
    <w:p w14:paraId="1066F556" w14:textId="77777777" w:rsidR="00837677" w:rsidRPr="00837677" w:rsidRDefault="00837677" w:rsidP="00837677">
      <w:pPr>
        <w:ind w:left="4320"/>
        <w:rPr>
          <w:sz w:val="24"/>
          <w:szCs w:val="24"/>
        </w:rPr>
      </w:pPr>
      <w:r w:rsidRPr="00DB3F9E">
        <w:rPr>
          <w:sz w:val="24"/>
          <w:szCs w:val="24"/>
        </w:rPr>
        <w:t>_</w:t>
      </w:r>
      <w:r w:rsidR="00DB3F9E" w:rsidRPr="00DB3F9E">
        <w:rPr>
          <w:sz w:val="24"/>
          <w:szCs w:val="24"/>
          <w:u w:val="single"/>
        </w:rPr>
        <w:t>/s/ John Harrison</w:t>
      </w:r>
      <w:r w:rsidR="00DB3F9E">
        <w:rPr>
          <w:sz w:val="24"/>
          <w:szCs w:val="24"/>
        </w:rPr>
        <w:t>__</w:t>
      </w:r>
      <w:r w:rsidRPr="00837677">
        <w:rPr>
          <w:sz w:val="24"/>
          <w:szCs w:val="24"/>
        </w:rPr>
        <w:t>____________</w:t>
      </w:r>
    </w:p>
    <w:p w14:paraId="58DE977E" w14:textId="77777777" w:rsidR="00492560" w:rsidRPr="00492560" w:rsidRDefault="00492560" w:rsidP="00492560">
      <w:pPr>
        <w:ind w:left="3600" w:firstLine="720"/>
        <w:jc w:val="both"/>
        <w:rPr>
          <w:sz w:val="24"/>
        </w:rPr>
      </w:pPr>
      <w:bookmarkStart w:id="4" w:name="_Hlk18478744"/>
      <w:r w:rsidRPr="00492560">
        <w:rPr>
          <w:color w:val="000000"/>
          <w:sz w:val="24"/>
        </w:rPr>
        <w:t>John Harrison</w:t>
      </w:r>
      <w:bookmarkEnd w:id="4"/>
    </w:p>
    <w:p w14:paraId="6E669FE7"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State Bar No. 24097806</w:t>
      </w:r>
    </w:p>
    <w:p w14:paraId="721146AB"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1701 N. Congress Avenue</w:t>
      </w:r>
    </w:p>
    <w:p w14:paraId="1BD101BD"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P.O. Box 13326</w:t>
      </w:r>
    </w:p>
    <w:p w14:paraId="3C3C6DA0"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Austin, Texas 78711-3326</w:t>
      </w:r>
    </w:p>
    <w:p w14:paraId="75467547"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(512) 936-7277</w:t>
      </w:r>
    </w:p>
    <w:p w14:paraId="2B0E230C"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(512) 936-7268 (facsimile)</w:t>
      </w:r>
    </w:p>
    <w:p w14:paraId="58635FBF" w14:textId="77777777" w:rsidR="00492560" w:rsidRPr="00492560" w:rsidRDefault="00492560" w:rsidP="00492560">
      <w:pPr>
        <w:jc w:val="both"/>
        <w:rPr>
          <w:sz w:val="24"/>
        </w:rPr>
      </w:pPr>
      <w:r w:rsidRPr="00492560">
        <w:rPr>
          <w:sz w:val="24"/>
        </w:rPr>
        <w:tab/>
      </w:r>
      <w:r w:rsidRPr="00492560">
        <w:rPr>
          <w:sz w:val="24"/>
        </w:rPr>
        <w:tab/>
      </w:r>
      <w:r w:rsidRPr="00492560">
        <w:rPr>
          <w:sz w:val="24"/>
        </w:rPr>
        <w:tab/>
      </w:r>
      <w:r w:rsidRPr="00492560">
        <w:rPr>
          <w:sz w:val="24"/>
        </w:rPr>
        <w:tab/>
      </w:r>
      <w:r w:rsidRPr="00492560">
        <w:rPr>
          <w:sz w:val="24"/>
        </w:rPr>
        <w:tab/>
      </w:r>
      <w:r w:rsidRPr="00492560">
        <w:rPr>
          <w:sz w:val="24"/>
        </w:rPr>
        <w:tab/>
        <w:t>John.Harrison@puc.texas.gov</w:t>
      </w:r>
    </w:p>
    <w:p w14:paraId="775CFACD" w14:textId="77777777" w:rsidR="00D6769A" w:rsidRPr="00D6769A" w:rsidRDefault="00D6769A" w:rsidP="00837677">
      <w:pPr>
        <w:rPr>
          <w:sz w:val="24"/>
          <w:szCs w:val="24"/>
        </w:rPr>
      </w:pPr>
    </w:p>
    <w:p w14:paraId="450E7133" w14:textId="77777777" w:rsidR="00D6769A" w:rsidRDefault="00D6769A" w:rsidP="00D6769A">
      <w:pPr>
        <w:pStyle w:val="Normaldouble"/>
        <w:tabs>
          <w:tab w:val="left" w:pos="4320"/>
        </w:tabs>
        <w:spacing w:line="240" w:lineRule="auto"/>
      </w:pPr>
    </w:p>
    <w:p w14:paraId="56198C90" w14:textId="77777777" w:rsidR="00DC3238" w:rsidRDefault="00DC3238" w:rsidP="00D6769A">
      <w:pPr>
        <w:pStyle w:val="Normaldouble"/>
        <w:tabs>
          <w:tab w:val="left" w:pos="4320"/>
        </w:tabs>
        <w:spacing w:line="240" w:lineRule="auto"/>
      </w:pPr>
    </w:p>
    <w:p w14:paraId="2D3264C1" w14:textId="77777777" w:rsidR="00DC3238" w:rsidRDefault="00DC3238" w:rsidP="00D6769A">
      <w:pPr>
        <w:pStyle w:val="Normaldouble"/>
        <w:tabs>
          <w:tab w:val="left" w:pos="4320"/>
        </w:tabs>
        <w:spacing w:line="240" w:lineRule="auto"/>
      </w:pPr>
    </w:p>
    <w:p w14:paraId="014FFDEF" w14:textId="7A73E16D" w:rsidR="00D6769A" w:rsidRPr="004779A0" w:rsidRDefault="009A3C4B" w:rsidP="004779A0">
      <w:pPr>
        <w:overflowPunct/>
        <w:autoSpaceDE/>
        <w:autoSpaceDN/>
        <w:adjustRightInd/>
        <w:jc w:val="center"/>
        <w:textAlignment w:val="auto"/>
        <w:rPr>
          <w:b/>
          <w:bCs/>
          <w:sz w:val="24"/>
          <w:szCs w:val="24"/>
        </w:rPr>
      </w:pPr>
      <w:r>
        <w:rPr>
          <w:b/>
          <w:bCs/>
          <w:sz w:val="24"/>
          <w:szCs w:val="24"/>
        </w:rPr>
        <w:t xml:space="preserve">TARIFF CONTROL </w:t>
      </w:r>
      <w:r w:rsidR="00D6769A" w:rsidRPr="004779A0">
        <w:rPr>
          <w:b/>
          <w:bCs/>
          <w:sz w:val="24"/>
          <w:szCs w:val="24"/>
        </w:rPr>
        <w:t xml:space="preserve">NO. </w:t>
      </w:r>
      <w:r w:rsidR="00C3143D">
        <w:rPr>
          <w:b/>
          <w:bCs/>
          <w:sz w:val="24"/>
          <w:szCs w:val="24"/>
        </w:rPr>
        <w:t>5</w:t>
      </w:r>
      <w:r w:rsidR="00E870C2">
        <w:rPr>
          <w:b/>
          <w:bCs/>
          <w:sz w:val="24"/>
          <w:szCs w:val="24"/>
        </w:rPr>
        <w:t>2605</w:t>
      </w:r>
    </w:p>
    <w:p w14:paraId="74CD67AD" w14:textId="77777777" w:rsidR="00D6769A" w:rsidRPr="00D6769A" w:rsidRDefault="00D6769A" w:rsidP="00D6769A">
      <w:pPr>
        <w:pStyle w:val="Docketnumber"/>
        <w:rPr>
          <w:sz w:val="24"/>
          <w:szCs w:val="24"/>
        </w:rPr>
      </w:pPr>
    </w:p>
    <w:p w14:paraId="070F5E59" w14:textId="77777777" w:rsidR="00D6769A" w:rsidRPr="00D6769A" w:rsidRDefault="00D6769A" w:rsidP="00D6769A">
      <w:pPr>
        <w:keepNext/>
        <w:spacing w:line="360" w:lineRule="auto"/>
        <w:jc w:val="center"/>
        <w:rPr>
          <w:b/>
          <w:sz w:val="24"/>
          <w:szCs w:val="24"/>
        </w:rPr>
      </w:pPr>
      <w:r w:rsidRPr="00D6769A">
        <w:rPr>
          <w:b/>
          <w:sz w:val="24"/>
          <w:szCs w:val="24"/>
        </w:rPr>
        <w:t>CERTIFICATE OF SERVICE</w:t>
      </w:r>
    </w:p>
    <w:p w14:paraId="73A33D24" w14:textId="601CD922" w:rsidR="00D6769A" w:rsidRPr="00D6769A" w:rsidRDefault="005E7A16" w:rsidP="0076108D">
      <w:pPr>
        <w:keepNext/>
        <w:spacing w:line="360" w:lineRule="auto"/>
        <w:ind w:firstLine="720"/>
        <w:jc w:val="both"/>
        <w:rPr>
          <w:sz w:val="24"/>
          <w:szCs w:val="24"/>
        </w:rPr>
      </w:pPr>
      <w:r w:rsidRPr="005E7A16">
        <w:rPr>
          <w:sz w:val="24"/>
          <w:szCs w:val="24"/>
        </w:rPr>
        <w:t xml:space="preserve">I certify that, unless otherwise ordered by the presiding officer, notice of the filing of this document was provided to all parties of record via electronic mail on </w:t>
      </w:r>
      <w:r w:rsidR="00E870C2">
        <w:rPr>
          <w:sz w:val="24"/>
          <w:szCs w:val="24"/>
        </w:rPr>
        <w:t>October 15</w:t>
      </w:r>
      <w:r w:rsidRPr="005E7A16">
        <w:rPr>
          <w:sz w:val="24"/>
          <w:szCs w:val="24"/>
        </w:rPr>
        <w:t>, 202</w:t>
      </w:r>
      <w:r w:rsidR="00E870C2">
        <w:rPr>
          <w:sz w:val="24"/>
          <w:szCs w:val="24"/>
        </w:rPr>
        <w:t>1</w:t>
      </w:r>
      <w:r w:rsidRPr="005E7A16">
        <w:rPr>
          <w:sz w:val="24"/>
          <w:szCs w:val="24"/>
        </w:rPr>
        <w:t xml:space="preserve">, in accordance with the Order Suspending Rules, </w:t>
      </w:r>
      <w:r w:rsidR="005245B1">
        <w:rPr>
          <w:sz w:val="24"/>
          <w:szCs w:val="24"/>
        </w:rPr>
        <w:t>filed</w:t>
      </w:r>
      <w:r w:rsidRPr="005E7A16">
        <w:rPr>
          <w:sz w:val="24"/>
          <w:szCs w:val="24"/>
        </w:rPr>
        <w:t xml:space="preserve"> in Project No. 50664.</w:t>
      </w:r>
    </w:p>
    <w:p w14:paraId="586D92DA" w14:textId="77777777" w:rsidR="00DB3F9E" w:rsidRPr="00837677" w:rsidRDefault="00DB3F9E" w:rsidP="00DB3F9E">
      <w:pPr>
        <w:ind w:left="4320"/>
        <w:rPr>
          <w:sz w:val="24"/>
          <w:szCs w:val="24"/>
        </w:rPr>
      </w:pPr>
      <w:r w:rsidRPr="00DB3F9E">
        <w:rPr>
          <w:sz w:val="24"/>
          <w:szCs w:val="24"/>
        </w:rPr>
        <w:t>_</w:t>
      </w:r>
      <w:r w:rsidRPr="00DB3F9E">
        <w:rPr>
          <w:sz w:val="24"/>
          <w:szCs w:val="24"/>
          <w:u w:val="single"/>
        </w:rPr>
        <w:t>/s/ John Harrison</w:t>
      </w:r>
      <w:r>
        <w:rPr>
          <w:sz w:val="24"/>
          <w:szCs w:val="24"/>
        </w:rPr>
        <w:t>__</w:t>
      </w:r>
      <w:r w:rsidRPr="00837677">
        <w:rPr>
          <w:sz w:val="24"/>
          <w:szCs w:val="24"/>
        </w:rPr>
        <w:t>____________</w:t>
      </w:r>
    </w:p>
    <w:p w14:paraId="7EA789F0" w14:textId="77777777" w:rsidR="00492560" w:rsidRPr="00492560" w:rsidRDefault="00492560" w:rsidP="00492560">
      <w:pPr>
        <w:ind w:left="3600" w:firstLine="720"/>
        <w:jc w:val="both"/>
        <w:rPr>
          <w:sz w:val="24"/>
        </w:rPr>
      </w:pPr>
      <w:r w:rsidRPr="00492560">
        <w:rPr>
          <w:color w:val="000000"/>
          <w:sz w:val="24"/>
        </w:rPr>
        <w:t>John Harrison</w:t>
      </w:r>
    </w:p>
    <w:p w14:paraId="7C63A6BB" w14:textId="77777777" w:rsidR="00DB6F70" w:rsidRPr="009D306C" w:rsidRDefault="00DB6F70" w:rsidP="00837677">
      <w:pPr>
        <w:ind w:left="3600" w:firstLine="720"/>
        <w:rPr>
          <w:sz w:val="24"/>
          <w:szCs w:val="24"/>
        </w:rPr>
      </w:pPr>
    </w:p>
    <w:sectPr w:rsidR="00DB6F70" w:rsidRPr="009D306C" w:rsidSect="00093B48">
      <w:footerReference w:type="default" r:id="rId8"/>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3C4A2" w14:textId="77777777" w:rsidR="009F5AEE" w:rsidRDefault="009F5AEE">
      <w:r>
        <w:separator/>
      </w:r>
    </w:p>
  </w:endnote>
  <w:endnote w:type="continuationSeparator" w:id="0">
    <w:p w14:paraId="185CB077" w14:textId="77777777" w:rsidR="009F5AEE" w:rsidRDefault="009F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054A1" w14:textId="53D4D2D6" w:rsidR="00C32A1C" w:rsidRDefault="00093B48" w:rsidP="00093B48">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DF833" w14:textId="77777777" w:rsidR="009F5AEE" w:rsidRDefault="009F5AEE">
      <w:r>
        <w:separator/>
      </w:r>
    </w:p>
  </w:footnote>
  <w:footnote w:type="continuationSeparator" w:id="0">
    <w:p w14:paraId="439F0763" w14:textId="77777777" w:rsidR="009F5AEE" w:rsidRDefault="009F5AEE">
      <w:r>
        <w:continuationSeparator/>
      </w:r>
    </w:p>
  </w:footnote>
  <w:footnote w:id="1">
    <w:p w14:paraId="186B4F04" w14:textId="4DC2D0DB" w:rsidR="00C70A25" w:rsidRDefault="00C70A25" w:rsidP="00C70A25">
      <w:pPr>
        <w:pStyle w:val="FootnoteText"/>
      </w:pPr>
      <w:r>
        <w:tab/>
      </w:r>
      <w:r>
        <w:rPr>
          <w:rStyle w:val="FootnoteReference"/>
        </w:rPr>
        <w:footnoteRef/>
      </w:r>
      <w:r>
        <w:t xml:space="preserve">  </w:t>
      </w:r>
      <w:r w:rsidR="00005ABF" w:rsidRPr="00714EBB">
        <w:rPr>
          <w:i/>
          <w:iCs/>
        </w:rPr>
        <w:t>Application of SWWC Utilities, Inc. dba Hornsby Bend Utility Company for a Pass Through Rate Change</w:t>
      </w:r>
      <w:r w:rsidR="00005ABF">
        <w:t xml:space="preserve">, </w:t>
      </w:r>
      <w:r w:rsidR="00E870C2">
        <w:t>Tariff Control</w:t>
      </w:r>
      <w:r w:rsidR="00005ABF">
        <w:t xml:space="preserve"> No. 51358, Notice of Approval (May 5,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3C838D0"/>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EC3E40"/>
    <w:multiLevelType w:val="hybridMultilevel"/>
    <w:tmpl w:val="7F9AD23A"/>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FE16AD"/>
    <w:multiLevelType w:val="hybridMultilevel"/>
    <w:tmpl w:val="C67E80C6"/>
    <w:lvl w:ilvl="0" w:tplc="798EE1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883CA0"/>
    <w:multiLevelType w:val="hybridMultilevel"/>
    <w:tmpl w:val="2F64902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4DC1"/>
    <w:rsid w:val="00000137"/>
    <w:rsid w:val="00001F63"/>
    <w:rsid w:val="000025B2"/>
    <w:rsid w:val="00005ABF"/>
    <w:rsid w:val="00011D76"/>
    <w:rsid w:val="00015BA7"/>
    <w:rsid w:val="00017262"/>
    <w:rsid w:val="000174ED"/>
    <w:rsid w:val="00020549"/>
    <w:rsid w:val="00030ACA"/>
    <w:rsid w:val="00036271"/>
    <w:rsid w:val="00036398"/>
    <w:rsid w:val="00037551"/>
    <w:rsid w:val="00042D62"/>
    <w:rsid w:val="0005190F"/>
    <w:rsid w:val="00053E63"/>
    <w:rsid w:val="00054487"/>
    <w:rsid w:val="0005456A"/>
    <w:rsid w:val="00063F2A"/>
    <w:rsid w:val="00066D4B"/>
    <w:rsid w:val="00070BA2"/>
    <w:rsid w:val="00072760"/>
    <w:rsid w:val="00073AFA"/>
    <w:rsid w:val="00074761"/>
    <w:rsid w:val="00075391"/>
    <w:rsid w:val="000778D9"/>
    <w:rsid w:val="00082297"/>
    <w:rsid w:val="00084312"/>
    <w:rsid w:val="0009068B"/>
    <w:rsid w:val="00093B48"/>
    <w:rsid w:val="000B1C57"/>
    <w:rsid w:val="000B35C5"/>
    <w:rsid w:val="000B44C4"/>
    <w:rsid w:val="000C14A3"/>
    <w:rsid w:val="000C1EDF"/>
    <w:rsid w:val="000C5B02"/>
    <w:rsid w:val="000C6C72"/>
    <w:rsid w:val="000D1083"/>
    <w:rsid w:val="000E482F"/>
    <w:rsid w:val="000E4E78"/>
    <w:rsid w:val="000E670D"/>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BA5"/>
    <w:rsid w:val="00190251"/>
    <w:rsid w:val="00193C6A"/>
    <w:rsid w:val="00194AD2"/>
    <w:rsid w:val="001A3604"/>
    <w:rsid w:val="001B0497"/>
    <w:rsid w:val="001B201E"/>
    <w:rsid w:val="001B212B"/>
    <w:rsid w:val="001B4195"/>
    <w:rsid w:val="001C004B"/>
    <w:rsid w:val="001C0B1C"/>
    <w:rsid w:val="001C28D6"/>
    <w:rsid w:val="001D0B46"/>
    <w:rsid w:val="001D7224"/>
    <w:rsid w:val="001E0A67"/>
    <w:rsid w:val="001E3420"/>
    <w:rsid w:val="001F1206"/>
    <w:rsid w:val="001F37C4"/>
    <w:rsid w:val="001F5E08"/>
    <w:rsid w:val="002011E5"/>
    <w:rsid w:val="002102C0"/>
    <w:rsid w:val="00210F6E"/>
    <w:rsid w:val="00211014"/>
    <w:rsid w:val="002114D0"/>
    <w:rsid w:val="0021455E"/>
    <w:rsid w:val="00215DB7"/>
    <w:rsid w:val="00225F39"/>
    <w:rsid w:val="00230303"/>
    <w:rsid w:val="00234048"/>
    <w:rsid w:val="002345E7"/>
    <w:rsid w:val="002417A4"/>
    <w:rsid w:val="002455EA"/>
    <w:rsid w:val="002606DF"/>
    <w:rsid w:val="00263650"/>
    <w:rsid w:val="00264212"/>
    <w:rsid w:val="00266116"/>
    <w:rsid w:val="00275876"/>
    <w:rsid w:val="00276CFD"/>
    <w:rsid w:val="00284DC1"/>
    <w:rsid w:val="00287F2D"/>
    <w:rsid w:val="002A24D1"/>
    <w:rsid w:val="002A5806"/>
    <w:rsid w:val="002A65F7"/>
    <w:rsid w:val="002A6BEC"/>
    <w:rsid w:val="002B3CEE"/>
    <w:rsid w:val="002C308E"/>
    <w:rsid w:val="002C3F8F"/>
    <w:rsid w:val="002D6518"/>
    <w:rsid w:val="002D6808"/>
    <w:rsid w:val="002D7BCD"/>
    <w:rsid w:val="002E40CC"/>
    <w:rsid w:val="002E4D24"/>
    <w:rsid w:val="002E61FD"/>
    <w:rsid w:val="002F6B55"/>
    <w:rsid w:val="003008FB"/>
    <w:rsid w:val="00301308"/>
    <w:rsid w:val="00301407"/>
    <w:rsid w:val="003074B6"/>
    <w:rsid w:val="0032055D"/>
    <w:rsid w:val="003227FA"/>
    <w:rsid w:val="0032621D"/>
    <w:rsid w:val="003319ED"/>
    <w:rsid w:val="00331E77"/>
    <w:rsid w:val="00333268"/>
    <w:rsid w:val="00334114"/>
    <w:rsid w:val="00341124"/>
    <w:rsid w:val="0035198E"/>
    <w:rsid w:val="00357B42"/>
    <w:rsid w:val="00366454"/>
    <w:rsid w:val="003701C6"/>
    <w:rsid w:val="00371006"/>
    <w:rsid w:val="00373426"/>
    <w:rsid w:val="003825DA"/>
    <w:rsid w:val="003844A1"/>
    <w:rsid w:val="00384524"/>
    <w:rsid w:val="003877CE"/>
    <w:rsid w:val="00387F06"/>
    <w:rsid w:val="003945BF"/>
    <w:rsid w:val="003A1E07"/>
    <w:rsid w:val="003A6617"/>
    <w:rsid w:val="003B6C60"/>
    <w:rsid w:val="003B75E2"/>
    <w:rsid w:val="003C5B36"/>
    <w:rsid w:val="003D170E"/>
    <w:rsid w:val="003D402C"/>
    <w:rsid w:val="003D5CAD"/>
    <w:rsid w:val="003E2A10"/>
    <w:rsid w:val="003E4E47"/>
    <w:rsid w:val="003F1606"/>
    <w:rsid w:val="003F2E8D"/>
    <w:rsid w:val="003F3273"/>
    <w:rsid w:val="003F6449"/>
    <w:rsid w:val="003F64EE"/>
    <w:rsid w:val="004032B0"/>
    <w:rsid w:val="00404C34"/>
    <w:rsid w:val="00406ADC"/>
    <w:rsid w:val="00407855"/>
    <w:rsid w:val="004128F0"/>
    <w:rsid w:val="00412BDA"/>
    <w:rsid w:val="004144A2"/>
    <w:rsid w:val="004144EB"/>
    <w:rsid w:val="00415B47"/>
    <w:rsid w:val="00421472"/>
    <w:rsid w:val="004308E4"/>
    <w:rsid w:val="0043120B"/>
    <w:rsid w:val="00431542"/>
    <w:rsid w:val="0043167C"/>
    <w:rsid w:val="00431852"/>
    <w:rsid w:val="00436680"/>
    <w:rsid w:val="00437B23"/>
    <w:rsid w:val="00437E36"/>
    <w:rsid w:val="00440ED1"/>
    <w:rsid w:val="004410A2"/>
    <w:rsid w:val="00442068"/>
    <w:rsid w:val="00442678"/>
    <w:rsid w:val="00446109"/>
    <w:rsid w:val="004503C4"/>
    <w:rsid w:val="00450B16"/>
    <w:rsid w:val="00452669"/>
    <w:rsid w:val="00452CC4"/>
    <w:rsid w:val="004532CB"/>
    <w:rsid w:val="00461541"/>
    <w:rsid w:val="00462DDC"/>
    <w:rsid w:val="00463916"/>
    <w:rsid w:val="00463EE7"/>
    <w:rsid w:val="0046449C"/>
    <w:rsid w:val="00470AA4"/>
    <w:rsid w:val="004779A0"/>
    <w:rsid w:val="004804F9"/>
    <w:rsid w:val="00481665"/>
    <w:rsid w:val="004828F2"/>
    <w:rsid w:val="0048378D"/>
    <w:rsid w:val="00485F1A"/>
    <w:rsid w:val="0048783B"/>
    <w:rsid w:val="00491A75"/>
    <w:rsid w:val="00491FA9"/>
    <w:rsid w:val="00492560"/>
    <w:rsid w:val="00494DF4"/>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552C"/>
    <w:rsid w:val="004F7824"/>
    <w:rsid w:val="004F7B96"/>
    <w:rsid w:val="00506046"/>
    <w:rsid w:val="00507B6B"/>
    <w:rsid w:val="005168A0"/>
    <w:rsid w:val="005245B1"/>
    <w:rsid w:val="00525727"/>
    <w:rsid w:val="005271DA"/>
    <w:rsid w:val="0052790C"/>
    <w:rsid w:val="00535AC6"/>
    <w:rsid w:val="00537B9C"/>
    <w:rsid w:val="00540315"/>
    <w:rsid w:val="00543DB1"/>
    <w:rsid w:val="00544DC4"/>
    <w:rsid w:val="00550733"/>
    <w:rsid w:val="00552D35"/>
    <w:rsid w:val="0055399C"/>
    <w:rsid w:val="005636C7"/>
    <w:rsid w:val="005642FE"/>
    <w:rsid w:val="005648EC"/>
    <w:rsid w:val="00574DAC"/>
    <w:rsid w:val="00583E86"/>
    <w:rsid w:val="00585DA1"/>
    <w:rsid w:val="00591048"/>
    <w:rsid w:val="00591191"/>
    <w:rsid w:val="0059359F"/>
    <w:rsid w:val="0059690B"/>
    <w:rsid w:val="005A08A0"/>
    <w:rsid w:val="005A1B64"/>
    <w:rsid w:val="005B2CC7"/>
    <w:rsid w:val="005B3A8D"/>
    <w:rsid w:val="005B50B2"/>
    <w:rsid w:val="005D6A6D"/>
    <w:rsid w:val="005E2DA5"/>
    <w:rsid w:val="005E3976"/>
    <w:rsid w:val="005E7A16"/>
    <w:rsid w:val="005F28FD"/>
    <w:rsid w:val="005F6F3C"/>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D0AD8"/>
    <w:rsid w:val="006D2462"/>
    <w:rsid w:val="006D57CC"/>
    <w:rsid w:val="006E240F"/>
    <w:rsid w:val="006E2F09"/>
    <w:rsid w:val="006E393C"/>
    <w:rsid w:val="006F0D2F"/>
    <w:rsid w:val="006F2F95"/>
    <w:rsid w:val="006F5593"/>
    <w:rsid w:val="00703C2D"/>
    <w:rsid w:val="00703D60"/>
    <w:rsid w:val="00704E81"/>
    <w:rsid w:val="007056F0"/>
    <w:rsid w:val="007106D2"/>
    <w:rsid w:val="00714EBB"/>
    <w:rsid w:val="007153F2"/>
    <w:rsid w:val="00716237"/>
    <w:rsid w:val="00727960"/>
    <w:rsid w:val="00734CBC"/>
    <w:rsid w:val="00734DAE"/>
    <w:rsid w:val="00737579"/>
    <w:rsid w:val="00742BE1"/>
    <w:rsid w:val="00745D2C"/>
    <w:rsid w:val="0074695F"/>
    <w:rsid w:val="0074716D"/>
    <w:rsid w:val="00754665"/>
    <w:rsid w:val="00755397"/>
    <w:rsid w:val="0076108D"/>
    <w:rsid w:val="00765ED9"/>
    <w:rsid w:val="0076655B"/>
    <w:rsid w:val="00766B94"/>
    <w:rsid w:val="00773C24"/>
    <w:rsid w:val="00776B82"/>
    <w:rsid w:val="00786E3D"/>
    <w:rsid w:val="00787CBC"/>
    <w:rsid w:val="00792547"/>
    <w:rsid w:val="00793FB8"/>
    <w:rsid w:val="00797004"/>
    <w:rsid w:val="007A058A"/>
    <w:rsid w:val="007A1A9A"/>
    <w:rsid w:val="007B0E8C"/>
    <w:rsid w:val="007B1B52"/>
    <w:rsid w:val="007B33F0"/>
    <w:rsid w:val="007B3854"/>
    <w:rsid w:val="007B6BD2"/>
    <w:rsid w:val="007E11D4"/>
    <w:rsid w:val="007E42BC"/>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1666F"/>
    <w:rsid w:val="00833F01"/>
    <w:rsid w:val="008357B1"/>
    <w:rsid w:val="00836E6D"/>
    <w:rsid w:val="00837677"/>
    <w:rsid w:val="0084080F"/>
    <w:rsid w:val="00841B50"/>
    <w:rsid w:val="008448E9"/>
    <w:rsid w:val="00844A5E"/>
    <w:rsid w:val="00845507"/>
    <w:rsid w:val="00845D97"/>
    <w:rsid w:val="00846F17"/>
    <w:rsid w:val="0085299D"/>
    <w:rsid w:val="00853967"/>
    <w:rsid w:val="00864BC2"/>
    <w:rsid w:val="0086584C"/>
    <w:rsid w:val="00867E10"/>
    <w:rsid w:val="00870FC9"/>
    <w:rsid w:val="0087117D"/>
    <w:rsid w:val="00871D64"/>
    <w:rsid w:val="0087381C"/>
    <w:rsid w:val="00875844"/>
    <w:rsid w:val="00881043"/>
    <w:rsid w:val="0088195F"/>
    <w:rsid w:val="00883588"/>
    <w:rsid w:val="00884A39"/>
    <w:rsid w:val="008863C9"/>
    <w:rsid w:val="0088760E"/>
    <w:rsid w:val="008900C9"/>
    <w:rsid w:val="008939E1"/>
    <w:rsid w:val="00894A2B"/>
    <w:rsid w:val="00897290"/>
    <w:rsid w:val="00897F3D"/>
    <w:rsid w:val="008A776D"/>
    <w:rsid w:val="008B0864"/>
    <w:rsid w:val="008B3E65"/>
    <w:rsid w:val="008B5B0B"/>
    <w:rsid w:val="008B5E80"/>
    <w:rsid w:val="008B719B"/>
    <w:rsid w:val="008B7F6A"/>
    <w:rsid w:val="008C0047"/>
    <w:rsid w:val="008C0C40"/>
    <w:rsid w:val="008C396A"/>
    <w:rsid w:val="008C4B0D"/>
    <w:rsid w:val="008C4B10"/>
    <w:rsid w:val="008C6371"/>
    <w:rsid w:val="008C7138"/>
    <w:rsid w:val="008C7378"/>
    <w:rsid w:val="008D0C5F"/>
    <w:rsid w:val="008D2EF9"/>
    <w:rsid w:val="008D378B"/>
    <w:rsid w:val="008E4163"/>
    <w:rsid w:val="008F064D"/>
    <w:rsid w:val="008F09C6"/>
    <w:rsid w:val="008F2ACF"/>
    <w:rsid w:val="008F36F1"/>
    <w:rsid w:val="008F60DC"/>
    <w:rsid w:val="008F6E9F"/>
    <w:rsid w:val="008F70E2"/>
    <w:rsid w:val="008F736C"/>
    <w:rsid w:val="008F75D2"/>
    <w:rsid w:val="00901F5B"/>
    <w:rsid w:val="0090516B"/>
    <w:rsid w:val="0090633A"/>
    <w:rsid w:val="00907EC5"/>
    <w:rsid w:val="00916FAF"/>
    <w:rsid w:val="00930F79"/>
    <w:rsid w:val="009328FD"/>
    <w:rsid w:val="00937BF7"/>
    <w:rsid w:val="0094084F"/>
    <w:rsid w:val="00944769"/>
    <w:rsid w:val="00944EB8"/>
    <w:rsid w:val="00945E20"/>
    <w:rsid w:val="0094693F"/>
    <w:rsid w:val="009601A9"/>
    <w:rsid w:val="00960824"/>
    <w:rsid w:val="009608DE"/>
    <w:rsid w:val="00960BC9"/>
    <w:rsid w:val="009630F3"/>
    <w:rsid w:val="009659FD"/>
    <w:rsid w:val="00974CB1"/>
    <w:rsid w:val="00975CCE"/>
    <w:rsid w:val="00980339"/>
    <w:rsid w:val="00980FA7"/>
    <w:rsid w:val="00990E97"/>
    <w:rsid w:val="00991625"/>
    <w:rsid w:val="00991BF2"/>
    <w:rsid w:val="009927A7"/>
    <w:rsid w:val="00994BFC"/>
    <w:rsid w:val="009A12DE"/>
    <w:rsid w:val="009A18A6"/>
    <w:rsid w:val="009A1B92"/>
    <w:rsid w:val="009A3C4B"/>
    <w:rsid w:val="009A6802"/>
    <w:rsid w:val="009B6291"/>
    <w:rsid w:val="009B7A75"/>
    <w:rsid w:val="009C1724"/>
    <w:rsid w:val="009D306C"/>
    <w:rsid w:val="009D6A4D"/>
    <w:rsid w:val="009D7D1F"/>
    <w:rsid w:val="009E27A8"/>
    <w:rsid w:val="009E5264"/>
    <w:rsid w:val="009E59A9"/>
    <w:rsid w:val="009F5AEE"/>
    <w:rsid w:val="00A01EAC"/>
    <w:rsid w:val="00A01F27"/>
    <w:rsid w:val="00A02D74"/>
    <w:rsid w:val="00A0404D"/>
    <w:rsid w:val="00A1026D"/>
    <w:rsid w:val="00A12062"/>
    <w:rsid w:val="00A13783"/>
    <w:rsid w:val="00A14151"/>
    <w:rsid w:val="00A22F7B"/>
    <w:rsid w:val="00A239F0"/>
    <w:rsid w:val="00A23DC6"/>
    <w:rsid w:val="00A244B2"/>
    <w:rsid w:val="00A248CF"/>
    <w:rsid w:val="00A27D77"/>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1967"/>
    <w:rsid w:val="00A6372F"/>
    <w:rsid w:val="00A70A30"/>
    <w:rsid w:val="00A71E01"/>
    <w:rsid w:val="00A807AA"/>
    <w:rsid w:val="00A80DBF"/>
    <w:rsid w:val="00A81130"/>
    <w:rsid w:val="00A85170"/>
    <w:rsid w:val="00AB3FE0"/>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1F26"/>
    <w:rsid w:val="00B041FD"/>
    <w:rsid w:val="00B04785"/>
    <w:rsid w:val="00B05BEB"/>
    <w:rsid w:val="00B13432"/>
    <w:rsid w:val="00B1490D"/>
    <w:rsid w:val="00B15BA1"/>
    <w:rsid w:val="00B31845"/>
    <w:rsid w:val="00B31FA2"/>
    <w:rsid w:val="00B338FB"/>
    <w:rsid w:val="00B3697F"/>
    <w:rsid w:val="00B36E0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95CAF"/>
    <w:rsid w:val="00BA516F"/>
    <w:rsid w:val="00BA7AE5"/>
    <w:rsid w:val="00BB5325"/>
    <w:rsid w:val="00BB6EE7"/>
    <w:rsid w:val="00BC178B"/>
    <w:rsid w:val="00BC4A75"/>
    <w:rsid w:val="00BD1690"/>
    <w:rsid w:val="00BD1C6C"/>
    <w:rsid w:val="00BD4F0C"/>
    <w:rsid w:val="00BD636C"/>
    <w:rsid w:val="00BD6AD7"/>
    <w:rsid w:val="00BF00CE"/>
    <w:rsid w:val="00BF155D"/>
    <w:rsid w:val="00C003F4"/>
    <w:rsid w:val="00C0717A"/>
    <w:rsid w:val="00C07E86"/>
    <w:rsid w:val="00C101AC"/>
    <w:rsid w:val="00C138DF"/>
    <w:rsid w:val="00C206E4"/>
    <w:rsid w:val="00C22D88"/>
    <w:rsid w:val="00C23970"/>
    <w:rsid w:val="00C23D61"/>
    <w:rsid w:val="00C2631D"/>
    <w:rsid w:val="00C3143D"/>
    <w:rsid w:val="00C32A1C"/>
    <w:rsid w:val="00C42118"/>
    <w:rsid w:val="00C42CBD"/>
    <w:rsid w:val="00C43D03"/>
    <w:rsid w:val="00C5052A"/>
    <w:rsid w:val="00C5066F"/>
    <w:rsid w:val="00C50C3A"/>
    <w:rsid w:val="00C54799"/>
    <w:rsid w:val="00C54ADF"/>
    <w:rsid w:val="00C640E0"/>
    <w:rsid w:val="00C70A25"/>
    <w:rsid w:val="00C75832"/>
    <w:rsid w:val="00C7633A"/>
    <w:rsid w:val="00C80707"/>
    <w:rsid w:val="00C829BF"/>
    <w:rsid w:val="00C8735D"/>
    <w:rsid w:val="00C9181E"/>
    <w:rsid w:val="00C91970"/>
    <w:rsid w:val="00CA3224"/>
    <w:rsid w:val="00CA441D"/>
    <w:rsid w:val="00CA4998"/>
    <w:rsid w:val="00CB0916"/>
    <w:rsid w:val="00CB2236"/>
    <w:rsid w:val="00CB297D"/>
    <w:rsid w:val="00CB7532"/>
    <w:rsid w:val="00CD2308"/>
    <w:rsid w:val="00CD2FAC"/>
    <w:rsid w:val="00CD3E66"/>
    <w:rsid w:val="00CD65C4"/>
    <w:rsid w:val="00CD6737"/>
    <w:rsid w:val="00CE33B8"/>
    <w:rsid w:val="00CE5DC9"/>
    <w:rsid w:val="00CF29CE"/>
    <w:rsid w:val="00CF460E"/>
    <w:rsid w:val="00D037C6"/>
    <w:rsid w:val="00D054D2"/>
    <w:rsid w:val="00D125B4"/>
    <w:rsid w:val="00D12A1E"/>
    <w:rsid w:val="00D1557C"/>
    <w:rsid w:val="00D2550D"/>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3CE"/>
    <w:rsid w:val="00D6769A"/>
    <w:rsid w:val="00D72C37"/>
    <w:rsid w:val="00D72F08"/>
    <w:rsid w:val="00D73FC4"/>
    <w:rsid w:val="00D74B9D"/>
    <w:rsid w:val="00D76624"/>
    <w:rsid w:val="00D86123"/>
    <w:rsid w:val="00D9693D"/>
    <w:rsid w:val="00DA3894"/>
    <w:rsid w:val="00DB09AF"/>
    <w:rsid w:val="00DB3F9E"/>
    <w:rsid w:val="00DB6F70"/>
    <w:rsid w:val="00DB7594"/>
    <w:rsid w:val="00DB770D"/>
    <w:rsid w:val="00DC3193"/>
    <w:rsid w:val="00DC3238"/>
    <w:rsid w:val="00DC469B"/>
    <w:rsid w:val="00DC7622"/>
    <w:rsid w:val="00DD1E24"/>
    <w:rsid w:val="00DD2EA0"/>
    <w:rsid w:val="00DD4207"/>
    <w:rsid w:val="00DD5CF4"/>
    <w:rsid w:val="00DD6ACA"/>
    <w:rsid w:val="00DE1F86"/>
    <w:rsid w:val="00DE2180"/>
    <w:rsid w:val="00DE3E12"/>
    <w:rsid w:val="00DE70A8"/>
    <w:rsid w:val="00DF0BB2"/>
    <w:rsid w:val="00DF2292"/>
    <w:rsid w:val="00DF6A83"/>
    <w:rsid w:val="00E028A3"/>
    <w:rsid w:val="00E02E21"/>
    <w:rsid w:val="00E0316E"/>
    <w:rsid w:val="00E1386F"/>
    <w:rsid w:val="00E1493A"/>
    <w:rsid w:val="00E16C66"/>
    <w:rsid w:val="00E20E07"/>
    <w:rsid w:val="00E2198C"/>
    <w:rsid w:val="00E23135"/>
    <w:rsid w:val="00E26F30"/>
    <w:rsid w:val="00E31EB2"/>
    <w:rsid w:val="00E3311C"/>
    <w:rsid w:val="00E4355C"/>
    <w:rsid w:val="00E44BAB"/>
    <w:rsid w:val="00E45F52"/>
    <w:rsid w:val="00E46B1A"/>
    <w:rsid w:val="00E5286B"/>
    <w:rsid w:val="00E55CB5"/>
    <w:rsid w:val="00E56F54"/>
    <w:rsid w:val="00E57BCC"/>
    <w:rsid w:val="00E60CCE"/>
    <w:rsid w:val="00E66459"/>
    <w:rsid w:val="00E709CD"/>
    <w:rsid w:val="00E723CE"/>
    <w:rsid w:val="00E73E4C"/>
    <w:rsid w:val="00E73F54"/>
    <w:rsid w:val="00E82130"/>
    <w:rsid w:val="00E85BB3"/>
    <w:rsid w:val="00E86CAE"/>
    <w:rsid w:val="00E870C2"/>
    <w:rsid w:val="00E9413F"/>
    <w:rsid w:val="00EA086B"/>
    <w:rsid w:val="00EA2454"/>
    <w:rsid w:val="00EA6129"/>
    <w:rsid w:val="00EA6C9C"/>
    <w:rsid w:val="00EA74BD"/>
    <w:rsid w:val="00EA7B81"/>
    <w:rsid w:val="00EB5A36"/>
    <w:rsid w:val="00EB7FD2"/>
    <w:rsid w:val="00EC1798"/>
    <w:rsid w:val="00EC4521"/>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1F23"/>
    <w:rsid w:val="00F33A2F"/>
    <w:rsid w:val="00F37593"/>
    <w:rsid w:val="00F37D27"/>
    <w:rsid w:val="00F40C17"/>
    <w:rsid w:val="00F42D38"/>
    <w:rsid w:val="00F43F24"/>
    <w:rsid w:val="00F54287"/>
    <w:rsid w:val="00F557A7"/>
    <w:rsid w:val="00F62486"/>
    <w:rsid w:val="00F62D61"/>
    <w:rsid w:val="00F65CE3"/>
    <w:rsid w:val="00F65ED7"/>
    <w:rsid w:val="00F67B29"/>
    <w:rsid w:val="00F70C79"/>
    <w:rsid w:val="00F7222B"/>
    <w:rsid w:val="00F723FE"/>
    <w:rsid w:val="00F73176"/>
    <w:rsid w:val="00F7442F"/>
    <w:rsid w:val="00F805CC"/>
    <w:rsid w:val="00F80D4E"/>
    <w:rsid w:val="00F8366D"/>
    <w:rsid w:val="00F91CB5"/>
    <w:rsid w:val="00F938A1"/>
    <w:rsid w:val="00FA0545"/>
    <w:rsid w:val="00FA2D56"/>
    <w:rsid w:val="00FA3532"/>
    <w:rsid w:val="00FA3B46"/>
    <w:rsid w:val="00FA6621"/>
    <w:rsid w:val="00FB0A7F"/>
    <w:rsid w:val="00FB2210"/>
    <w:rsid w:val="00FB4407"/>
    <w:rsid w:val="00FB72B6"/>
    <w:rsid w:val="00FC2E3B"/>
    <w:rsid w:val="00FC6788"/>
    <w:rsid w:val="00FC7DD8"/>
    <w:rsid w:val="00FD1840"/>
    <w:rsid w:val="00FD32AC"/>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AD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link w:val="FooterChar"/>
    <w:uiPriority w:val="99"/>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link w:val="BodyTextIndented"/>
    <w:rsid w:val="00B31FA2"/>
    <w:rPr>
      <w:rFonts w:eastAsia="SimSun"/>
      <w:sz w:val="24"/>
      <w:szCs w:val="24"/>
      <w:lang w:eastAsia="zh-CN"/>
    </w:rPr>
  </w:style>
  <w:style w:type="character" w:styleId="CommentReference">
    <w:name w:val="annotation reference"/>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link w:val="Heading4"/>
    <w:uiPriority w:val="9"/>
    <w:semiHidden/>
    <w:rsid w:val="003701C6"/>
    <w:rPr>
      <w:rFonts w:eastAsia="Calibr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table" w:styleId="TableGrid">
    <w:name w:val="Table Grid"/>
    <w:basedOn w:val="TableNormal"/>
    <w:rsid w:val="003D17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093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AB385-01CB-4FAC-925D-0F6187565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2021-10-14T20:06:00Z</dcterms:created>
  <dcterms:modified xsi:type="dcterms:W3CDTF">2021-10-15T13:57:00Z</dcterms:modified>
</cp:coreProperties>
</file>